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E0" w:rsidRDefault="00314C03">
      <w:pPr>
        <w:jc w:val="center"/>
        <w:rPr>
          <w:rFonts w:ascii="Times New Roman" w:hAnsi="Times New Roman"/>
          <w:b/>
          <w:sz w:val="24"/>
          <w:szCs w:val="24"/>
          <w:u w:val="single"/>
        </w:rPr>
      </w:pPr>
      <w:bookmarkStart w:id="0" w:name="_GoBack"/>
      <w:bookmarkEnd w:id="0"/>
      <w:r>
        <w:rPr>
          <w:rFonts w:ascii="Times New Roman" w:hAnsi="Times New Roman"/>
          <w:b/>
          <w:sz w:val="24"/>
          <w:szCs w:val="24"/>
        </w:rPr>
        <w:t>SPEAKER CONTRACT</w:t>
      </w:r>
    </w:p>
    <w:p w:rsidR="006276E0" w:rsidRDefault="006276E0">
      <w:pPr>
        <w:jc w:val="cente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THIS CONTRACT is made as of this ____ day of ______________, ____ by and between</w:t>
      </w:r>
      <w:r w:rsidR="00513830">
        <w:rPr>
          <w:rFonts w:ascii="Times New Roman" w:hAnsi="Times New Roman"/>
          <w:sz w:val="24"/>
          <w:szCs w:val="24"/>
        </w:rPr>
        <w:t xml:space="preserve"> Carleton College</w:t>
      </w:r>
      <w:r>
        <w:rPr>
          <w:rFonts w:ascii="Times New Roman" w:hAnsi="Times New Roman"/>
          <w:sz w:val="24"/>
          <w:szCs w:val="24"/>
        </w:rPr>
        <w:t xml:space="preserve"> (“</w:t>
      </w:r>
      <w:r w:rsidR="00513830">
        <w:rPr>
          <w:rFonts w:ascii="Times New Roman" w:hAnsi="Times New Roman"/>
          <w:sz w:val="24"/>
          <w:szCs w:val="24"/>
        </w:rPr>
        <w:t>College</w:t>
      </w:r>
      <w:r>
        <w:rPr>
          <w:rFonts w:ascii="Times New Roman" w:hAnsi="Times New Roman"/>
          <w:sz w:val="24"/>
          <w:szCs w:val="24"/>
        </w:rPr>
        <w:t>”) and ______</w:t>
      </w:r>
      <w:r>
        <w:rPr>
          <w:rFonts w:ascii="Times New Roman" w:hAnsi="Times New Roman"/>
          <w:b/>
          <w:sz w:val="24"/>
          <w:szCs w:val="24"/>
          <w:highlight w:val="yellow"/>
        </w:rPr>
        <w:t xml:space="preserve">[Insert Name of </w:t>
      </w:r>
      <w:r w:rsidR="00314C03">
        <w:rPr>
          <w:rFonts w:ascii="Times New Roman" w:hAnsi="Times New Roman"/>
          <w:b/>
          <w:sz w:val="24"/>
          <w:szCs w:val="24"/>
          <w:highlight w:val="yellow"/>
        </w:rPr>
        <w:t>Speaker</w:t>
      </w:r>
      <w:r>
        <w:rPr>
          <w:rFonts w:ascii="Times New Roman" w:hAnsi="Times New Roman"/>
          <w:b/>
          <w:sz w:val="24"/>
          <w:szCs w:val="24"/>
          <w:highlight w:val="yellow"/>
        </w:rPr>
        <w:t>]</w:t>
      </w:r>
      <w:r w:rsidR="00762CA8">
        <w:rPr>
          <w:rFonts w:ascii="Times New Roman" w:hAnsi="Times New Roman"/>
          <w:sz w:val="24"/>
          <w:szCs w:val="24"/>
        </w:rPr>
        <w:t>__________</w:t>
      </w:r>
      <w:r>
        <w:rPr>
          <w:rFonts w:ascii="Times New Roman" w:hAnsi="Times New Roman"/>
          <w:sz w:val="24"/>
          <w:szCs w:val="24"/>
        </w:rPr>
        <w:t>_____(“</w:t>
      </w:r>
      <w:r w:rsidR="00314C03">
        <w:rPr>
          <w:rFonts w:ascii="Times New Roman" w:hAnsi="Times New Roman"/>
          <w:sz w:val="24"/>
          <w:szCs w:val="24"/>
        </w:rPr>
        <w:t>Speaker</w:t>
      </w:r>
      <w:r>
        <w:rPr>
          <w:rFonts w:ascii="Times New Roman" w:hAnsi="Times New Roman"/>
          <w:sz w:val="24"/>
          <w:szCs w:val="24"/>
        </w:rPr>
        <w:t>”).</w:t>
      </w:r>
    </w:p>
    <w:p w:rsidR="006276E0" w:rsidRDefault="006276E0">
      <w:pPr>
        <w:rPr>
          <w:rFonts w:ascii="Times New Roman" w:hAnsi="Times New Roman"/>
          <w:sz w:val="24"/>
          <w:szCs w:val="24"/>
        </w:rPr>
      </w:pPr>
    </w:p>
    <w:p w:rsidR="006276E0" w:rsidRDefault="00762CA8">
      <w:pPr>
        <w:rPr>
          <w:rFonts w:ascii="Times New Roman" w:hAnsi="Times New Roman"/>
          <w:sz w:val="24"/>
          <w:szCs w:val="24"/>
        </w:rPr>
      </w:pPr>
      <w:r>
        <w:rPr>
          <w:rFonts w:ascii="Times New Roman" w:hAnsi="Times New Roman"/>
          <w:sz w:val="24"/>
          <w:szCs w:val="24"/>
        </w:rPr>
        <w:t>College</w:t>
      </w:r>
      <w:r w:rsidR="006276E0">
        <w:rPr>
          <w:rFonts w:ascii="Times New Roman" w:hAnsi="Times New Roman"/>
          <w:sz w:val="24"/>
          <w:szCs w:val="24"/>
        </w:rPr>
        <w:t xml:space="preserve"> and </w:t>
      </w:r>
      <w:r w:rsidR="00314C03">
        <w:rPr>
          <w:rFonts w:ascii="Times New Roman" w:hAnsi="Times New Roman"/>
          <w:sz w:val="24"/>
          <w:szCs w:val="24"/>
        </w:rPr>
        <w:t>Speaker</w:t>
      </w:r>
      <w:r w:rsidR="006276E0">
        <w:rPr>
          <w:rFonts w:ascii="Times New Roman" w:hAnsi="Times New Roman"/>
          <w:sz w:val="24"/>
          <w:szCs w:val="24"/>
        </w:rPr>
        <w:t xml:space="preserve"> agree as follows:</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r>
      <w:r w:rsidR="00314C03">
        <w:rPr>
          <w:rFonts w:ascii="Times New Roman" w:hAnsi="Times New Roman"/>
          <w:sz w:val="24"/>
          <w:szCs w:val="24"/>
          <w:u w:val="single"/>
        </w:rPr>
        <w:t>Speaker’s Duties</w:t>
      </w:r>
      <w:r>
        <w:rPr>
          <w:rFonts w:ascii="Times New Roman" w:hAnsi="Times New Roman"/>
          <w:sz w:val="24"/>
          <w:szCs w:val="24"/>
          <w:u w:val="single"/>
        </w:rPr>
        <w:t>.</w:t>
      </w:r>
      <w:r>
        <w:rPr>
          <w:rFonts w:ascii="Times New Roman" w:hAnsi="Times New Roman"/>
          <w:sz w:val="24"/>
          <w:szCs w:val="24"/>
        </w:rPr>
        <w:t xml:space="preserve">  </w:t>
      </w:r>
      <w:r w:rsidR="00314C03">
        <w:rPr>
          <w:rFonts w:ascii="Times New Roman" w:hAnsi="Times New Roman"/>
          <w:sz w:val="24"/>
          <w:szCs w:val="24"/>
        </w:rPr>
        <w:t>Speaker</w:t>
      </w:r>
      <w:r>
        <w:rPr>
          <w:rFonts w:ascii="Times New Roman" w:hAnsi="Times New Roman"/>
          <w:sz w:val="24"/>
          <w:szCs w:val="24"/>
        </w:rPr>
        <w:t xml:space="preserve"> </w:t>
      </w:r>
      <w:r w:rsidR="00314C03">
        <w:rPr>
          <w:rFonts w:ascii="Times New Roman" w:hAnsi="Times New Roman"/>
          <w:sz w:val="24"/>
          <w:szCs w:val="24"/>
        </w:rPr>
        <w:t xml:space="preserve">agrees to provide speaking services at the College </w:t>
      </w:r>
      <w:r w:rsidR="002E5C2F">
        <w:rPr>
          <w:rFonts w:ascii="Times New Roman" w:hAnsi="Times New Roman"/>
          <w:sz w:val="24"/>
          <w:szCs w:val="24"/>
        </w:rPr>
        <w:t>at ______________ [</w:t>
      </w:r>
      <w:r w:rsidR="002E5C2F" w:rsidRPr="002E5C2F">
        <w:rPr>
          <w:rFonts w:ascii="Times New Roman" w:hAnsi="Times New Roman"/>
          <w:sz w:val="24"/>
          <w:szCs w:val="24"/>
          <w:highlight w:val="yellow"/>
        </w:rPr>
        <w:t>Insert location</w:t>
      </w:r>
      <w:r w:rsidR="002E5C2F">
        <w:rPr>
          <w:rFonts w:ascii="Times New Roman" w:hAnsi="Times New Roman"/>
          <w:sz w:val="24"/>
          <w:szCs w:val="24"/>
        </w:rPr>
        <w:t xml:space="preserve">] </w:t>
      </w:r>
      <w:r w:rsidR="00314C03">
        <w:rPr>
          <w:rFonts w:ascii="Times New Roman" w:hAnsi="Times New Roman"/>
          <w:sz w:val="24"/>
          <w:szCs w:val="24"/>
        </w:rPr>
        <w:t>on the ______ day of ___________ 20____, from ______ to ________</w:t>
      </w:r>
      <w:r w:rsidR="008C4B1C">
        <w:rPr>
          <w:rFonts w:ascii="Times New Roman" w:hAnsi="Times New Roman"/>
          <w:sz w:val="24"/>
          <w:szCs w:val="24"/>
        </w:rPr>
        <w:t>, _</w:t>
      </w:r>
      <w:r w:rsidR="00314C03">
        <w:rPr>
          <w:rFonts w:ascii="Times New Roman" w:hAnsi="Times New Roman"/>
          <w:sz w:val="24"/>
          <w:szCs w:val="24"/>
        </w:rPr>
        <w:t>____.m. in connection with: _____________</w:t>
      </w:r>
      <w:r>
        <w:rPr>
          <w:rFonts w:ascii="Times New Roman" w:hAnsi="Times New Roman"/>
          <w:sz w:val="24"/>
          <w:szCs w:val="24"/>
        </w:rPr>
        <w:t>__</w:t>
      </w:r>
      <w:r w:rsidR="00314C03">
        <w:rPr>
          <w:rFonts w:ascii="Times New Roman" w:hAnsi="Times New Roman"/>
          <w:sz w:val="24"/>
          <w:szCs w:val="24"/>
        </w:rPr>
        <w:t>_____________________________________</w:t>
      </w:r>
      <w:r>
        <w:rPr>
          <w:rFonts w:ascii="Times New Roman" w:hAnsi="Times New Roman"/>
          <w:b/>
          <w:sz w:val="24"/>
          <w:szCs w:val="24"/>
          <w:highlight w:val="yellow"/>
        </w:rPr>
        <w:t xml:space="preserve">[Insert </w:t>
      </w:r>
      <w:r w:rsidR="00314C03">
        <w:rPr>
          <w:rFonts w:ascii="Times New Roman" w:hAnsi="Times New Roman"/>
          <w:b/>
          <w:sz w:val="24"/>
          <w:szCs w:val="24"/>
          <w:highlight w:val="yellow"/>
        </w:rPr>
        <w:t xml:space="preserve">Title or general subject matter </w:t>
      </w:r>
      <w:r w:rsidR="00CD6766">
        <w:rPr>
          <w:rFonts w:ascii="Times New Roman" w:hAnsi="Times New Roman"/>
          <w:b/>
          <w:sz w:val="24"/>
          <w:szCs w:val="24"/>
          <w:highlight w:val="yellow"/>
        </w:rPr>
        <w:t>here</w:t>
      </w:r>
      <w:r w:rsidR="00314C03">
        <w:rPr>
          <w:rFonts w:ascii="Times New Roman" w:hAnsi="Times New Roman"/>
          <w:b/>
          <w:sz w:val="24"/>
          <w:szCs w:val="24"/>
          <w:highlight w:val="yellow"/>
        </w:rPr>
        <w:t xml:space="preserve">, and type e.g. lecture, panel, public forum.  </w:t>
      </w:r>
    </w:p>
    <w:p w:rsidR="00314C03" w:rsidRDefault="00314C03" w:rsidP="00314C03">
      <w:pPr>
        <w:rPr>
          <w:rFonts w:ascii="Times New Roman" w:hAnsi="Times New Roman"/>
          <w:sz w:val="24"/>
          <w:szCs w:val="24"/>
        </w:rPr>
      </w:pPr>
    </w:p>
    <w:p w:rsidR="00314C03" w:rsidRDefault="00314C03" w:rsidP="00314C03">
      <w:pPr>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Approval of Other Speakers.</w:t>
      </w:r>
      <w:r>
        <w:rPr>
          <w:rFonts w:ascii="Times New Roman" w:hAnsi="Times New Roman"/>
          <w:sz w:val="24"/>
          <w:szCs w:val="24"/>
        </w:rPr>
        <w:t xml:space="preserve">  </w:t>
      </w:r>
      <w:r w:rsidR="00B24D33">
        <w:rPr>
          <w:rFonts w:ascii="Times New Roman" w:hAnsi="Times New Roman"/>
          <w:sz w:val="24"/>
          <w:szCs w:val="24"/>
        </w:rPr>
        <w:t xml:space="preserve">Both parties agree that the appearance of any other act(s) on the same bill as Speaker will be subject to join approval of the College and Speaker. Further, Speaker agrees that substitute Speakers will not replace featured members of the group unless such request is approved in advance by the College. </w:t>
      </w:r>
    </w:p>
    <w:p w:rsidR="00314C03" w:rsidRDefault="00314C03" w:rsidP="00314C03">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r>
      <w:r w:rsidR="00B24D33">
        <w:rPr>
          <w:rFonts w:ascii="Times New Roman" w:hAnsi="Times New Roman"/>
          <w:sz w:val="24"/>
          <w:szCs w:val="24"/>
          <w:u w:val="single"/>
        </w:rPr>
        <w:t>Payment</w:t>
      </w:r>
      <w:r>
        <w:rPr>
          <w:rFonts w:ascii="Times New Roman" w:hAnsi="Times New Roman"/>
          <w:sz w:val="24"/>
          <w:szCs w:val="24"/>
          <w:u w:val="single"/>
        </w:rPr>
        <w:t>.</w:t>
      </w:r>
      <w:r w:rsidR="00513830">
        <w:rPr>
          <w:rFonts w:ascii="Times New Roman" w:hAnsi="Times New Roman"/>
          <w:sz w:val="24"/>
          <w:szCs w:val="24"/>
        </w:rPr>
        <w:t xml:space="preserve">  </w:t>
      </w:r>
      <w:r w:rsidR="00B24D33">
        <w:rPr>
          <w:rFonts w:ascii="Times New Roman" w:hAnsi="Times New Roman"/>
          <w:sz w:val="24"/>
          <w:szCs w:val="24"/>
        </w:rPr>
        <w:t xml:space="preserve">For the entertainment services described above, the college shall pay the Speaker $__________.  The </w:t>
      </w:r>
      <w:r w:rsidR="00762CA8">
        <w:rPr>
          <w:rFonts w:ascii="Times New Roman" w:hAnsi="Times New Roman"/>
          <w:sz w:val="24"/>
          <w:szCs w:val="24"/>
        </w:rPr>
        <w:t>College</w:t>
      </w:r>
      <w:r w:rsidR="00513830">
        <w:rPr>
          <w:rFonts w:ascii="Times New Roman" w:hAnsi="Times New Roman"/>
          <w:sz w:val="24"/>
          <w:szCs w:val="24"/>
        </w:rPr>
        <w:t xml:space="preserve"> shall pay </w:t>
      </w:r>
      <w:r w:rsidR="00314C03">
        <w:rPr>
          <w:rFonts w:ascii="Times New Roman" w:hAnsi="Times New Roman"/>
          <w:sz w:val="24"/>
          <w:szCs w:val="24"/>
        </w:rPr>
        <w:t>Speaker</w:t>
      </w:r>
      <w:r w:rsidR="00513830">
        <w:rPr>
          <w:rFonts w:ascii="Times New Roman" w:hAnsi="Times New Roman"/>
          <w:sz w:val="24"/>
          <w:szCs w:val="24"/>
        </w:rPr>
        <w:t xml:space="preserve"> </w:t>
      </w:r>
      <w:r w:rsidR="00CD6766">
        <w:rPr>
          <w:rFonts w:ascii="Times New Roman" w:hAnsi="Times New Roman"/>
          <w:sz w:val="24"/>
          <w:szCs w:val="24"/>
        </w:rPr>
        <w:t xml:space="preserve">electronically to the </w:t>
      </w:r>
      <w:r w:rsidR="00314C03">
        <w:rPr>
          <w:rFonts w:ascii="Times New Roman" w:hAnsi="Times New Roman"/>
          <w:sz w:val="24"/>
          <w:szCs w:val="24"/>
        </w:rPr>
        <w:t>Speaker</w:t>
      </w:r>
      <w:r w:rsidR="00CD6766">
        <w:rPr>
          <w:rFonts w:ascii="Times New Roman" w:hAnsi="Times New Roman"/>
          <w:sz w:val="24"/>
          <w:szCs w:val="24"/>
        </w:rPr>
        <w:t xml:space="preserve">’s Bank </w:t>
      </w:r>
      <w:r w:rsidR="00513830">
        <w:rPr>
          <w:rFonts w:ascii="Times New Roman" w:hAnsi="Times New Roman"/>
          <w:sz w:val="24"/>
          <w:szCs w:val="24"/>
        </w:rPr>
        <w:t>via</w:t>
      </w:r>
      <w:r w:rsidR="00CD6766">
        <w:rPr>
          <w:rFonts w:ascii="Times New Roman" w:hAnsi="Times New Roman"/>
          <w:sz w:val="24"/>
          <w:szCs w:val="24"/>
        </w:rPr>
        <w:t xml:space="preserve"> the Automated Clearing House</w:t>
      </w:r>
      <w:r w:rsidR="00513830">
        <w:rPr>
          <w:rFonts w:ascii="Times New Roman" w:hAnsi="Times New Roman"/>
          <w:sz w:val="24"/>
          <w:szCs w:val="24"/>
        </w:rPr>
        <w:t xml:space="preserve"> </w:t>
      </w:r>
      <w:r w:rsidR="00CD6766">
        <w:rPr>
          <w:rFonts w:ascii="Times New Roman" w:hAnsi="Times New Roman"/>
          <w:sz w:val="24"/>
          <w:szCs w:val="24"/>
        </w:rPr>
        <w:t>(</w:t>
      </w:r>
      <w:r w:rsidR="00513830">
        <w:rPr>
          <w:rFonts w:ascii="Times New Roman" w:hAnsi="Times New Roman"/>
          <w:sz w:val="24"/>
          <w:szCs w:val="24"/>
        </w:rPr>
        <w:t>ACH</w:t>
      </w:r>
      <w:r w:rsidR="00CD6766">
        <w:rPr>
          <w:rFonts w:ascii="Times New Roman" w:hAnsi="Times New Roman"/>
          <w:sz w:val="24"/>
          <w:szCs w:val="24"/>
        </w:rPr>
        <w:t>)</w:t>
      </w:r>
      <w:r>
        <w:rPr>
          <w:rFonts w:ascii="Times New Roman" w:hAnsi="Times New Roman"/>
          <w:sz w:val="24"/>
          <w:szCs w:val="24"/>
        </w:rPr>
        <w:t xml:space="preserve"> </w:t>
      </w:r>
      <w:r w:rsidR="00B24D33">
        <w:rPr>
          <w:rFonts w:ascii="Times New Roman" w:hAnsi="Times New Roman"/>
          <w:sz w:val="24"/>
          <w:szCs w:val="24"/>
        </w:rPr>
        <w:t xml:space="preserve">for the performance of the Work. </w:t>
      </w:r>
      <w:r w:rsidR="00762CA8">
        <w:rPr>
          <w:rFonts w:ascii="Times New Roman" w:hAnsi="Times New Roman"/>
          <w:sz w:val="24"/>
          <w:szCs w:val="24"/>
        </w:rPr>
        <w:t>College</w:t>
      </w:r>
      <w:r>
        <w:rPr>
          <w:rFonts w:ascii="Times New Roman" w:hAnsi="Times New Roman"/>
          <w:sz w:val="24"/>
          <w:szCs w:val="24"/>
        </w:rPr>
        <w:t xml:space="preserve"> shall make payment not later than thirty (30) days after </w:t>
      </w:r>
      <w:r w:rsidR="00314C03">
        <w:rPr>
          <w:rFonts w:ascii="Times New Roman" w:hAnsi="Times New Roman"/>
          <w:sz w:val="24"/>
          <w:szCs w:val="24"/>
        </w:rPr>
        <w:t>Speaker</w:t>
      </w:r>
      <w:r>
        <w:rPr>
          <w:rFonts w:ascii="Times New Roman" w:hAnsi="Times New Roman"/>
          <w:sz w:val="24"/>
          <w:szCs w:val="24"/>
        </w:rPr>
        <w:t xml:space="preserve">’s </w:t>
      </w:r>
      <w:r w:rsidR="00B24D33">
        <w:rPr>
          <w:rFonts w:ascii="Times New Roman" w:hAnsi="Times New Roman"/>
          <w:sz w:val="24"/>
          <w:szCs w:val="24"/>
        </w:rPr>
        <w:t xml:space="preserve">services are </w:t>
      </w:r>
      <w:r w:rsidR="00A1744B">
        <w:rPr>
          <w:rFonts w:ascii="Times New Roman" w:hAnsi="Times New Roman"/>
          <w:sz w:val="24"/>
          <w:szCs w:val="24"/>
        </w:rPr>
        <w:t>rendered</w:t>
      </w:r>
      <w:r>
        <w:rPr>
          <w:rFonts w:ascii="Times New Roman" w:hAnsi="Times New Roman"/>
          <w:sz w:val="24"/>
          <w:szCs w:val="24"/>
        </w:rPr>
        <w:t>.</w:t>
      </w:r>
      <w:r w:rsidR="00B24D33">
        <w:rPr>
          <w:rFonts w:ascii="Times New Roman" w:hAnsi="Times New Roman"/>
          <w:sz w:val="24"/>
          <w:szCs w:val="24"/>
        </w:rPr>
        <w:t xml:space="preserve">  Speaker shall </w:t>
      </w:r>
      <w:r w:rsidR="00A1744B">
        <w:rPr>
          <w:rFonts w:ascii="Times New Roman" w:hAnsi="Times New Roman"/>
          <w:sz w:val="24"/>
          <w:szCs w:val="24"/>
        </w:rPr>
        <w:t>furnish a completed IRS form W9</w:t>
      </w:r>
      <w:r w:rsidR="00B24D33">
        <w:rPr>
          <w:rFonts w:ascii="Times New Roman" w:hAnsi="Times New Roman"/>
          <w:sz w:val="24"/>
          <w:szCs w:val="24"/>
        </w:rPr>
        <w:t xml:space="preserve">. </w:t>
      </w:r>
      <w:r w:rsidR="00A1744B">
        <w:rPr>
          <w:rFonts w:ascii="Times New Roman" w:hAnsi="Times New Roman"/>
          <w:sz w:val="24"/>
          <w:szCs w:val="24"/>
        </w:rPr>
        <w:t xml:space="preserve"> Taxes:  (a) </w:t>
      </w:r>
      <w:r w:rsidR="00C65A52">
        <w:rPr>
          <w:rFonts w:ascii="Times New Roman" w:hAnsi="Times New Roman"/>
          <w:sz w:val="24"/>
          <w:szCs w:val="24"/>
        </w:rPr>
        <w:t>C</w:t>
      </w:r>
      <w:r w:rsidR="00A1744B">
        <w:rPr>
          <w:rFonts w:ascii="Times New Roman" w:hAnsi="Times New Roman"/>
          <w:sz w:val="24"/>
          <w:szCs w:val="24"/>
        </w:rPr>
        <w:t xml:space="preserve">ompensation received by non-Minnesota resident entertainment entities, including public speakers, for performances in Minnesota may be subject to a 2% nonresidential entertainment tax on the gross compensation which exceeds $600.  (b) </w:t>
      </w:r>
      <w:r w:rsidR="00C65A52">
        <w:rPr>
          <w:rFonts w:ascii="Times New Roman" w:hAnsi="Times New Roman"/>
          <w:sz w:val="24"/>
          <w:szCs w:val="24"/>
        </w:rPr>
        <w:t>P</w:t>
      </w:r>
      <w:r w:rsidR="00A1744B">
        <w:rPr>
          <w:rFonts w:ascii="Times New Roman" w:hAnsi="Times New Roman"/>
          <w:sz w:val="24"/>
          <w:szCs w:val="24"/>
        </w:rPr>
        <w:t>ayments to foreign residential aliens will be subject to appropriate federal withholding per IRS rules and regulations.</w:t>
      </w:r>
      <w:r w:rsidR="00E91A0B">
        <w:rPr>
          <w:rFonts w:ascii="Times New Roman" w:hAnsi="Times New Roman"/>
          <w:sz w:val="24"/>
          <w:szCs w:val="24"/>
        </w:rPr>
        <w:t xml:space="preserve">  Speaker will not be paid if they cancel the performance.</w:t>
      </w:r>
    </w:p>
    <w:p w:rsidR="002E5C2F" w:rsidRDefault="002E5C2F" w:rsidP="004C3F8A">
      <w:pPr>
        <w:ind w:firstLine="720"/>
        <w:rPr>
          <w:rFonts w:ascii="Times New Roman" w:hAnsi="Times New Roman"/>
          <w:sz w:val="24"/>
          <w:szCs w:val="24"/>
        </w:rPr>
      </w:pPr>
    </w:p>
    <w:p w:rsidR="00314C03" w:rsidRDefault="00C65A52" w:rsidP="004C3F8A">
      <w:pPr>
        <w:ind w:firstLine="720"/>
        <w:rPr>
          <w:rFonts w:ascii="Times New Roman" w:hAnsi="Times New Roman"/>
          <w:sz w:val="24"/>
          <w:szCs w:val="24"/>
        </w:rPr>
      </w:pPr>
      <w:r>
        <w:rPr>
          <w:rFonts w:ascii="Times New Roman" w:hAnsi="Times New Roman"/>
          <w:sz w:val="24"/>
          <w:szCs w:val="24"/>
        </w:rPr>
        <w:t>4</w:t>
      </w:r>
      <w:r w:rsidR="00314C03">
        <w:rPr>
          <w:rFonts w:ascii="Times New Roman" w:hAnsi="Times New Roman"/>
          <w:sz w:val="24"/>
          <w:szCs w:val="24"/>
        </w:rPr>
        <w:t>.</w:t>
      </w:r>
      <w:r w:rsidR="00314C03">
        <w:rPr>
          <w:rFonts w:ascii="Times New Roman" w:hAnsi="Times New Roman"/>
          <w:sz w:val="24"/>
          <w:szCs w:val="24"/>
        </w:rPr>
        <w:tab/>
      </w:r>
      <w:r>
        <w:rPr>
          <w:rFonts w:ascii="Times New Roman" w:hAnsi="Times New Roman"/>
          <w:sz w:val="24"/>
          <w:szCs w:val="24"/>
          <w:u w:val="single"/>
        </w:rPr>
        <w:t>Expenses</w:t>
      </w:r>
      <w:r w:rsidR="00314C03">
        <w:rPr>
          <w:rFonts w:ascii="Times New Roman" w:hAnsi="Times New Roman"/>
          <w:sz w:val="24"/>
          <w:szCs w:val="24"/>
          <w:u w:val="single"/>
        </w:rPr>
        <w:t>.</w:t>
      </w:r>
      <w:r w:rsidR="00314C03">
        <w:rPr>
          <w:rFonts w:ascii="Times New Roman" w:hAnsi="Times New Roman"/>
          <w:sz w:val="24"/>
          <w:szCs w:val="24"/>
        </w:rPr>
        <w:t xml:space="preserve">  </w:t>
      </w:r>
      <w:r w:rsidR="002E5C2F">
        <w:rPr>
          <w:rFonts w:ascii="Times New Roman" w:hAnsi="Times New Roman"/>
          <w:sz w:val="24"/>
          <w:szCs w:val="24"/>
        </w:rPr>
        <w:t xml:space="preserve">Unless otherwise noted below, the </w:t>
      </w:r>
      <w:r>
        <w:rPr>
          <w:rFonts w:ascii="Times New Roman" w:hAnsi="Times New Roman"/>
          <w:sz w:val="24"/>
          <w:szCs w:val="24"/>
        </w:rPr>
        <w:t>Speaker is responsible for making and paying for arrangements and expenses associated with travel and lodging related to the speaking engagement. Carleton will allow for the cost of expenses to include; ________________________________</w:t>
      </w:r>
      <w:r w:rsidR="002E5C2F">
        <w:rPr>
          <w:rFonts w:ascii="Times New Roman" w:hAnsi="Times New Roman"/>
          <w:sz w:val="24"/>
          <w:szCs w:val="24"/>
        </w:rPr>
        <w:t xml:space="preserve">________________________ </w:t>
      </w:r>
      <w:r w:rsidR="00314C03">
        <w:rPr>
          <w:rFonts w:ascii="Times New Roman" w:hAnsi="Times New Roman"/>
          <w:b/>
          <w:sz w:val="24"/>
          <w:szCs w:val="24"/>
          <w:highlight w:val="yellow"/>
        </w:rPr>
        <w:t xml:space="preserve">[Insert </w:t>
      </w:r>
      <w:r>
        <w:rPr>
          <w:rFonts w:ascii="Times New Roman" w:hAnsi="Times New Roman"/>
          <w:b/>
          <w:sz w:val="24"/>
          <w:szCs w:val="24"/>
          <w:highlight w:val="yellow"/>
        </w:rPr>
        <w:t>as agreed upon, e.g. reasonable round-trip coach airfare, lodging, meals, and local ground transportation</w:t>
      </w:r>
      <w:r w:rsidR="00314C03">
        <w:rPr>
          <w:rFonts w:ascii="Times New Roman" w:hAnsi="Times New Roman"/>
          <w:b/>
          <w:sz w:val="24"/>
          <w:szCs w:val="24"/>
          <w:highlight w:val="yellow"/>
        </w:rPr>
        <w:t>.]</w:t>
      </w:r>
      <w:r>
        <w:rPr>
          <w:rFonts w:ascii="Times New Roman" w:hAnsi="Times New Roman"/>
          <w:b/>
          <w:sz w:val="24"/>
          <w:szCs w:val="24"/>
        </w:rPr>
        <w:t xml:space="preserve">  </w:t>
      </w:r>
      <w:r w:rsidRPr="00C65A52">
        <w:rPr>
          <w:rFonts w:ascii="Times New Roman" w:hAnsi="Times New Roman"/>
          <w:sz w:val="24"/>
          <w:szCs w:val="24"/>
        </w:rPr>
        <w:t xml:space="preserve">Per IRS guidelines, the cost of these expenses will be added to the fees as one taxable payment. Speaker will provide the college the original receipts of the allowed expenses for the </w:t>
      </w:r>
      <w:r w:rsidR="004C3F8A">
        <w:rPr>
          <w:rFonts w:ascii="Times New Roman" w:hAnsi="Times New Roman"/>
          <w:sz w:val="24"/>
          <w:szCs w:val="24"/>
        </w:rPr>
        <w:t>C</w:t>
      </w:r>
      <w:r w:rsidRPr="00C65A52">
        <w:rPr>
          <w:rFonts w:ascii="Times New Roman" w:hAnsi="Times New Roman"/>
          <w:sz w:val="24"/>
          <w:szCs w:val="24"/>
        </w:rPr>
        <w:t>ollege to determine the total payment.</w:t>
      </w:r>
      <w:r w:rsidR="004C3F8A">
        <w:rPr>
          <w:rFonts w:ascii="Times New Roman" w:hAnsi="Times New Roman"/>
          <w:sz w:val="24"/>
          <w:szCs w:val="24"/>
        </w:rPr>
        <w:t xml:space="preserve"> </w:t>
      </w:r>
    </w:p>
    <w:p w:rsidR="002E5C2F" w:rsidRDefault="002E5C2F" w:rsidP="002E5C2F">
      <w:pPr>
        <w:rPr>
          <w:rFonts w:ascii="Times New Roman" w:hAnsi="Times New Roman"/>
          <w:sz w:val="24"/>
          <w:szCs w:val="24"/>
          <w:u w:val="single"/>
        </w:rPr>
      </w:pPr>
    </w:p>
    <w:p w:rsidR="002E5C2F" w:rsidRDefault="002E5C2F" w:rsidP="002E5C2F">
      <w:pPr>
        <w:rPr>
          <w:rFonts w:ascii="Times New Roman" w:hAnsi="Times New Roman"/>
          <w:sz w:val="24"/>
          <w:szCs w:val="24"/>
        </w:rPr>
      </w:pPr>
      <w:r>
        <w:rPr>
          <w:rFonts w:ascii="Times New Roman" w:hAnsi="Times New Roman"/>
          <w:sz w:val="24"/>
          <w:szCs w:val="24"/>
        </w:rPr>
        <w:tab/>
        <w:t xml:space="preserve">5.  </w:t>
      </w:r>
      <w:r>
        <w:rPr>
          <w:rFonts w:ascii="Times New Roman" w:hAnsi="Times New Roman"/>
          <w:sz w:val="24"/>
          <w:szCs w:val="24"/>
        </w:rPr>
        <w:tab/>
      </w:r>
      <w:r>
        <w:rPr>
          <w:rFonts w:ascii="Times New Roman" w:hAnsi="Times New Roman"/>
          <w:sz w:val="24"/>
          <w:szCs w:val="24"/>
          <w:u w:val="single"/>
        </w:rPr>
        <w:t>Execution and Amendments.</w:t>
      </w:r>
      <w:r>
        <w:rPr>
          <w:rFonts w:ascii="Times New Roman" w:hAnsi="Times New Roman"/>
          <w:sz w:val="24"/>
          <w:szCs w:val="24"/>
        </w:rPr>
        <w:t xml:space="preserve">  No student may bind the College to a contract. All contracts must be signed by an authorized representative of the College. The authorized representative, in signing this Contract, does so as a duly authorized representative of the College and does not assume any personal liability for meeting the terms of the Contract. This Contract constitutes the entire agreement and understanding by and between the parties with respect to the subject matter herein referred to and supersedes all prior understandings and agreements. No change or modification to this Contract shall be by valid or binding unless the same is in writing and signed by both parties. </w:t>
      </w:r>
    </w:p>
    <w:p w:rsidR="002E5C2F" w:rsidRDefault="002E5C2F" w:rsidP="002E5C2F">
      <w:pPr>
        <w:rPr>
          <w:rFonts w:ascii="Times New Roman" w:hAnsi="Times New Roman"/>
          <w:sz w:val="24"/>
          <w:szCs w:val="24"/>
        </w:rPr>
      </w:pPr>
    </w:p>
    <w:p w:rsidR="006276E0" w:rsidRDefault="006276E0">
      <w:pPr>
        <w:rPr>
          <w:rFonts w:ascii="Times New Roman" w:hAnsi="Times New Roman"/>
          <w:snapToGrid w:val="0"/>
          <w:sz w:val="24"/>
          <w:szCs w:val="24"/>
        </w:rPr>
      </w:pPr>
      <w:r>
        <w:rPr>
          <w:rFonts w:ascii="Times New Roman" w:hAnsi="Times New Roman"/>
          <w:snapToGrid w:val="0"/>
          <w:sz w:val="24"/>
          <w:szCs w:val="24"/>
        </w:rPr>
        <w:tab/>
      </w:r>
      <w:r w:rsidR="002E5C2F">
        <w:rPr>
          <w:rFonts w:ascii="Times New Roman" w:hAnsi="Times New Roman"/>
          <w:snapToGrid w:val="0"/>
          <w:sz w:val="24"/>
          <w:szCs w:val="24"/>
        </w:rPr>
        <w:t>6</w:t>
      </w:r>
      <w:r>
        <w:rPr>
          <w:rFonts w:ascii="Times New Roman" w:hAnsi="Times New Roman"/>
          <w:snapToGrid w:val="0"/>
          <w:sz w:val="24"/>
          <w:szCs w:val="24"/>
        </w:rPr>
        <w:t>.</w:t>
      </w:r>
      <w:r>
        <w:rPr>
          <w:rFonts w:ascii="Times New Roman" w:hAnsi="Times New Roman"/>
          <w:snapToGrid w:val="0"/>
          <w:sz w:val="24"/>
          <w:szCs w:val="24"/>
        </w:rPr>
        <w:tab/>
      </w:r>
      <w:r w:rsidR="004C3F8A">
        <w:rPr>
          <w:rFonts w:ascii="Times New Roman" w:hAnsi="Times New Roman"/>
          <w:snapToGrid w:val="0"/>
          <w:sz w:val="24"/>
          <w:szCs w:val="24"/>
          <w:u w:val="single"/>
        </w:rPr>
        <w:t>Independent Contractor.</w:t>
      </w:r>
      <w:r w:rsidR="004C3F8A">
        <w:rPr>
          <w:rFonts w:ascii="Times New Roman" w:hAnsi="Times New Roman"/>
          <w:snapToGrid w:val="0"/>
          <w:sz w:val="24"/>
          <w:szCs w:val="24"/>
        </w:rPr>
        <w:t xml:space="preserve">  This agreement shall not render the Speaker an employee, partners, agent of, or joint venture with the College for any purpose.  The Speaker is and will remain an independent Contractor in their relationship to the College.  The Speaker shall be responsible for </w:t>
      </w:r>
      <w:r w:rsidR="007F344A">
        <w:rPr>
          <w:rFonts w:ascii="Times New Roman" w:hAnsi="Times New Roman"/>
          <w:snapToGrid w:val="0"/>
          <w:sz w:val="24"/>
          <w:szCs w:val="24"/>
        </w:rPr>
        <w:t xml:space="preserve">all wages, payroll tax </w:t>
      </w:r>
      <w:r w:rsidR="007F344A">
        <w:rPr>
          <w:rFonts w:ascii="Times New Roman" w:hAnsi="Times New Roman"/>
          <w:snapToGrid w:val="0"/>
          <w:sz w:val="24"/>
          <w:szCs w:val="24"/>
        </w:rPr>
        <w:lastRenderedPageBreak/>
        <w:t>wi</w:t>
      </w:r>
      <w:r w:rsidR="004C3F8A">
        <w:rPr>
          <w:rFonts w:ascii="Times New Roman" w:hAnsi="Times New Roman"/>
          <w:snapToGrid w:val="0"/>
          <w:sz w:val="24"/>
          <w:szCs w:val="24"/>
        </w:rPr>
        <w:t>thholding</w:t>
      </w:r>
      <w:r w:rsidR="007F344A">
        <w:rPr>
          <w:rFonts w:ascii="Times New Roman" w:hAnsi="Times New Roman"/>
          <w:snapToGrid w:val="0"/>
          <w:sz w:val="24"/>
          <w:szCs w:val="24"/>
        </w:rPr>
        <w:t>,</w:t>
      </w:r>
      <w:r w:rsidR="004C3F8A">
        <w:rPr>
          <w:rFonts w:ascii="Times New Roman" w:hAnsi="Times New Roman"/>
          <w:snapToGrid w:val="0"/>
          <w:sz w:val="24"/>
          <w:szCs w:val="24"/>
        </w:rPr>
        <w:t xml:space="preserve"> worker’s compensation</w:t>
      </w:r>
      <w:r w:rsidR="007F344A">
        <w:rPr>
          <w:rFonts w:ascii="Times New Roman" w:hAnsi="Times New Roman"/>
          <w:snapToGrid w:val="0"/>
          <w:sz w:val="24"/>
          <w:szCs w:val="24"/>
        </w:rPr>
        <w:t xml:space="preserve"> coverage and unemployment compensation coverage for other employees or individuals who are part of Speaker’s group.</w:t>
      </w:r>
      <w:r w:rsidR="004C3F8A">
        <w:rPr>
          <w:rFonts w:ascii="Times New Roman" w:hAnsi="Times New Roman"/>
          <w:snapToGrid w:val="0"/>
          <w:sz w:val="24"/>
          <w:szCs w:val="24"/>
        </w:rPr>
        <w:t xml:space="preserve"> </w:t>
      </w:r>
    </w:p>
    <w:p w:rsidR="006276E0" w:rsidRDefault="006276E0">
      <w:pPr>
        <w:rPr>
          <w:rFonts w:ascii="Times New Roman" w:hAnsi="Times New Roman"/>
          <w:sz w:val="24"/>
          <w:szCs w:val="24"/>
        </w:rPr>
      </w:pPr>
    </w:p>
    <w:p w:rsidR="006276E0" w:rsidRDefault="006276E0">
      <w:pPr>
        <w:pStyle w:val="AIAAgreementBodyText"/>
        <w:rPr>
          <w:sz w:val="24"/>
          <w:szCs w:val="24"/>
        </w:rPr>
      </w:pPr>
      <w:r>
        <w:rPr>
          <w:sz w:val="24"/>
          <w:szCs w:val="24"/>
        </w:rPr>
        <w:tab/>
      </w:r>
      <w:r w:rsidR="003E60BB">
        <w:rPr>
          <w:sz w:val="24"/>
          <w:szCs w:val="24"/>
        </w:rPr>
        <w:t>7</w:t>
      </w:r>
      <w:r>
        <w:rPr>
          <w:sz w:val="24"/>
          <w:szCs w:val="24"/>
        </w:rPr>
        <w:t xml:space="preserve">.  </w:t>
      </w:r>
      <w:r>
        <w:rPr>
          <w:sz w:val="24"/>
          <w:szCs w:val="24"/>
        </w:rPr>
        <w:tab/>
      </w:r>
      <w:r>
        <w:rPr>
          <w:sz w:val="24"/>
          <w:szCs w:val="24"/>
          <w:u w:val="single"/>
        </w:rPr>
        <w:t>Indemnification</w:t>
      </w:r>
      <w:r>
        <w:rPr>
          <w:sz w:val="24"/>
          <w:szCs w:val="24"/>
        </w:rPr>
        <w:t xml:space="preserve">.  </w:t>
      </w:r>
      <w:r w:rsidR="00E76D1A">
        <w:rPr>
          <w:sz w:val="24"/>
          <w:szCs w:val="24"/>
        </w:rPr>
        <w:t xml:space="preserve"> </w:t>
      </w:r>
      <w:r w:rsidR="00E76D1A" w:rsidRPr="00E76D1A">
        <w:rPr>
          <w:sz w:val="22"/>
          <w:szCs w:val="22"/>
          <w:lang w:eastAsia="zh-CN"/>
        </w:rPr>
        <w:t xml:space="preserve">The </w:t>
      </w:r>
      <w:r w:rsidR="00314C03">
        <w:rPr>
          <w:sz w:val="22"/>
          <w:szCs w:val="22"/>
          <w:lang w:eastAsia="zh-CN"/>
        </w:rPr>
        <w:t>Speaker</w:t>
      </w:r>
      <w:r w:rsidR="00E76D1A" w:rsidRPr="00E76D1A">
        <w:rPr>
          <w:sz w:val="22"/>
          <w:szCs w:val="22"/>
          <w:lang w:eastAsia="zh-CN"/>
        </w:rPr>
        <w:t xml:space="preserve"> </w:t>
      </w:r>
      <w:r w:rsidR="00E91DD9">
        <w:rPr>
          <w:sz w:val="22"/>
          <w:szCs w:val="22"/>
          <w:lang w:eastAsia="zh-CN"/>
        </w:rPr>
        <w:t xml:space="preserve">and its agents, employees, successors and assigns, </w:t>
      </w:r>
      <w:r w:rsidR="00E76D1A" w:rsidRPr="00E76D1A">
        <w:rPr>
          <w:sz w:val="22"/>
          <w:szCs w:val="22"/>
          <w:lang w:eastAsia="zh-CN"/>
        </w:rPr>
        <w:t>agree</w:t>
      </w:r>
      <w:r w:rsidR="00E91DD9">
        <w:rPr>
          <w:sz w:val="22"/>
          <w:szCs w:val="22"/>
          <w:lang w:eastAsia="zh-CN"/>
        </w:rPr>
        <w:t xml:space="preserve"> to indemnify, hold harmless, protect and defend the College and its agents and employees, from all claims, reasonable </w:t>
      </w:r>
      <w:r w:rsidR="00F02D6E">
        <w:rPr>
          <w:sz w:val="22"/>
          <w:szCs w:val="22"/>
          <w:lang w:eastAsia="zh-CN"/>
        </w:rPr>
        <w:t>attorney’s</w:t>
      </w:r>
      <w:r w:rsidR="00E91DD9">
        <w:rPr>
          <w:sz w:val="22"/>
          <w:szCs w:val="22"/>
          <w:lang w:eastAsia="zh-CN"/>
        </w:rPr>
        <w:t xml:space="preserve"> fees and court costs, out-of-pocket expenses, damages (including compensatory, punitive damages and reasonable </w:t>
      </w:r>
      <w:r w:rsidR="00F02D6E">
        <w:rPr>
          <w:sz w:val="22"/>
          <w:szCs w:val="22"/>
          <w:lang w:eastAsia="zh-CN"/>
        </w:rPr>
        <w:t>attorney’s</w:t>
      </w:r>
      <w:r w:rsidR="00E91DD9">
        <w:rPr>
          <w:sz w:val="22"/>
          <w:szCs w:val="22"/>
          <w:lang w:eastAsia="zh-CN"/>
        </w:rPr>
        <w:t xml:space="preserve"> </w:t>
      </w:r>
      <w:r w:rsidR="008C4B1C">
        <w:rPr>
          <w:sz w:val="22"/>
          <w:szCs w:val="22"/>
          <w:lang w:eastAsia="zh-CN"/>
        </w:rPr>
        <w:t>fees)</w:t>
      </w:r>
      <w:r w:rsidR="00E91DD9">
        <w:rPr>
          <w:sz w:val="22"/>
          <w:szCs w:val="22"/>
          <w:lang w:eastAsia="zh-CN"/>
        </w:rPr>
        <w:t xml:space="preserve"> and liabilities, arising from or relating to the speaker's presentation of the performance or to its obligations under this agreement. This indemnification provision shall survive the expiration or termination of this Contract. </w:t>
      </w:r>
    </w:p>
    <w:p w:rsidR="006719CF" w:rsidRDefault="006276E0" w:rsidP="006719CF">
      <w:pPr>
        <w:rPr>
          <w:rFonts w:ascii="Times New Roman" w:hAnsi="Times New Roman"/>
          <w:sz w:val="24"/>
          <w:szCs w:val="24"/>
        </w:rPr>
      </w:pPr>
      <w:r>
        <w:rPr>
          <w:rFonts w:ascii="Times New Roman" w:hAnsi="Times New Roman"/>
          <w:snapToGrid w:val="0"/>
          <w:sz w:val="24"/>
          <w:szCs w:val="24"/>
        </w:rPr>
        <w:tab/>
      </w:r>
    </w:p>
    <w:p w:rsidR="006719CF" w:rsidRDefault="006719CF" w:rsidP="006719CF">
      <w:pPr>
        <w:rPr>
          <w:rFonts w:ascii="Times New Roman" w:hAnsi="Times New Roman"/>
          <w:sz w:val="24"/>
          <w:szCs w:val="24"/>
        </w:rPr>
      </w:pPr>
      <w:r>
        <w:rPr>
          <w:rFonts w:ascii="Times New Roman" w:hAnsi="Times New Roman"/>
          <w:sz w:val="24"/>
          <w:szCs w:val="24"/>
        </w:rPr>
        <w:tab/>
      </w:r>
      <w:r w:rsidR="003E60BB">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Assignment of Contract</w:t>
      </w:r>
      <w:r>
        <w:rPr>
          <w:rFonts w:ascii="Times New Roman" w:hAnsi="Times New Roman"/>
          <w:sz w:val="24"/>
          <w:szCs w:val="24"/>
        </w:rPr>
        <w:t xml:space="preserve">.  </w:t>
      </w:r>
      <w:r w:rsidR="00314C03">
        <w:rPr>
          <w:rFonts w:ascii="Times New Roman" w:hAnsi="Times New Roman"/>
          <w:sz w:val="24"/>
          <w:szCs w:val="24"/>
        </w:rPr>
        <w:t>Speaker</w:t>
      </w:r>
      <w:r>
        <w:rPr>
          <w:rFonts w:ascii="Times New Roman" w:hAnsi="Times New Roman"/>
          <w:sz w:val="24"/>
          <w:szCs w:val="24"/>
        </w:rPr>
        <w:t xml:space="preserve"> may not assign, transfer, convey, pledge, or otherwise dispose of its interest, or any part thereof, in this Contract.  College may, at any time, assign, transfer, convey, pledge, or otherwise dispose of its interest, or any part thereof, under this Contract.</w:t>
      </w:r>
    </w:p>
    <w:p w:rsidR="006276E0" w:rsidRDefault="006276E0">
      <w:pPr>
        <w:pStyle w:val="CommentText"/>
        <w:rPr>
          <w:rFonts w:ascii="Times New Roman" w:hAnsi="Times New Roman"/>
          <w:snapToGrid w:val="0"/>
          <w:sz w:val="24"/>
          <w:szCs w:val="24"/>
        </w:rPr>
      </w:pPr>
    </w:p>
    <w:p w:rsidR="00BF6B74" w:rsidRDefault="006276E0" w:rsidP="001D41D6">
      <w:pPr>
        <w:pStyle w:val="CommentText"/>
        <w:rPr>
          <w:rFonts w:ascii="Times New Roman" w:hAnsi="Times New Roman"/>
          <w:sz w:val="24"/>
          <w:szCs w:val="24"/>
        </w:rPr>
      </w:pPr>
      <w:r>
        <w:rPr>
          <w:rFonts w:ascii="Times New Roman" w:hAnsi="Times New Roman"/>
          <w:snapToGrid w:val="0"/>
          <w:sz w:val="24"/>
          <w:szCs w:val="24"/>
        </w:rPr>
        <w:tab/>
      </w:r>
      <w:r w:rsidR="003E60BB">
        <w:rPr>
          <w:rFonts w:ascii="Times New Roman" w:hAnsi="Times New Roman"/>
          <w:snapToGrid w:val="0"/>
          <w:sz w:val="24"/>
          <w:szCs w:val="24"/>
        </w:rPr>
        <w:t>9</w:t>
      </w:r>
      <w:r w:rsidR="00BF6B74">
        <w:rPr>
          <w:rFonts w:ascii="Times New Roman" w:hAnsi="Times New Roman"/>
          <w:sz w:val="24"/>
          <w:szCs w:val="24"/>
        </w:rPr>
        <w:t xml:space="preserve">.  </w:t>
      </w:r>
      <w:r w:rsidR="00BF6B74">
        <w:rPr>
          <w:rFonts w:ascii="Times New Roman" w:hAnsi="Times New Roman"/>
          <w:sz w:val="24"/>
          <w:szCs w:val="24"/>
        </w:rPr>
        <w:tab/>
      </w:r>
      <w:r w:rsidR="00BF6B74">
        <w:rPr>
          <w:rFonts w:ascii="Times New Roman" w:hAnsi="Times New Roman"/>
          <w:sz w:val="24"/>
          <w:szCs w:val="24"/>
          <w:u w:val="single"/>
        </w:rPr>
        <w:t>Publicity</w:t>
      </w:r>
      <w:r w:rsidR="00BF6B74">
        <w:rPr>
          <w:rFonts w:ascii="Times New Roman" w:hAnsi="Times New Roman"/>
          <w:sz w:val="24"/>
          <w:szCs w:val="24"/>
        </w:rPr>
        <w:t xml:space="preserve">.  </w:t>
      </w:r>
      <w:r w:rsidR="00314C03">
        <w:rPr>
          <w:rFonts w:ascii="Times New Roman" w:hAnsi="Times New Roman"/>
          <w:sz w:val="24"/>
          <w:szCs w:val="24"/>
        </w:rPr>
        <w:t>Speaker</w:t>
      </w:r>
      <w:r w:rsidR="00BF6B74">
        <w:rPr>
          <w:rFonts w:ascii="Times New Roman" w:hAnsi="Times New Roman"/>
          <w:sz w:val="24"/>
          <w:szCs w:val="24"/>
        </w:rPr>
        <w:t xml:space="preserve"> may not use any intellectual property or other property of the College including but not limit to logo, data, pictures, word marks, trademarks, copyrights or other property belonging to the College in its external advertising, marketing programs, or other promotional efforts, except with advance, written authorization from the College. </w:t>
      </w:r>
    </w:p>
    <w:p w:rsidR="00BF6B74" w:rsidRDefault="00BF6B74" w:rsidP="00BF6B74">
      <w:pPr>
        <w:pStyle w:val="CommentText"/>
        <w:rPr>
          <w:rFonts w:ascii="Times New Roman" w:hAnsi="Times New Roman"/>
          <w:snapToGrid w:val="0"/>
          <w:sz w:val="24"/>
          <w:szCs w:val="24"/>
        </w:rPr>
      </w:pPr>
    </w:p>
    <w:p w:rsidR="003E192D" w:rsidRDefault="006276E0"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1</w:t>
      </w:r>
      <w:r w:rsidR="003E60BB">
        <w:rPr>
          <w:rFonts w:ascii="Times New Roman" w:hAnsi="Times New Roman"/>
          <w:snapToGrid w:val="0"/>
          <w:sz w:val="24"/>
          <w:szCs w:val="24"/>
        </w:rPr>
        <w:t>0</w:t>
      </w:r>
      <w:r>
        <w:rPr>
          <w:rFonts w:ascii="Times New Roman" w:hAnsi="Times New Roman"/>
          <w:snapToGrid w:val="0"/>
          <w:sz w:val="24"/>
          <w:szCs w:val="24"/>
        </w:rPr>
        <w:t>.</w:t>
      </w:r>
      <w:r>
        <w:rPr>
          <w:rFonts w:ascii="Times New Roman" w:hAnsi="Times New Roman"/>
          <w:snapToGrid w:val="0"/>
          <w:sz w:val="24"/>
          <w:szCs w:val="24"/>
        </w:rPr>
        <w:tab/>
      </w:r>
      <w:r>
        <w:rPr>
          <w:rFonts w:ascii="Times New Roman" w:hAnsi="Times New Roman"/>
          <w:snapToGrid w:val="0"/>
          <w:sz w:val="24"/>
          <w:szCs w:val="24"/>
          <w:u w:val="single"/>
        </w:rPr>
        <w:t>Termination.</w:t>
      </w:r>
      <w:r>
        <w:rPr>
          <w:rFonts w:ascii="Times New Roman" w:hAnsi="Times New Roman"/>
          <w:snapToGrid w:val="0"/>
          <w:sz w:val="24"/>
          <w:szCs w:val="24"/>
        </w:rPr>
        <w:t xml:space="preserve">  </w:t>
      </w:r>
    </w:p>
    <w:p w:rsidR="007E1DEC" w:rsidRDefault="002E5C2F"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 xml:space="preserve">(a) </w:t>
      </w:r>
      <w:r w:rsidR="00F9456E">
        <w:rPr>
          <w:rFonts w:ascii="Times New Roman" w:hAnsi="Times New Roman"/>
          <w:snapToGrid w:val="0"/>
          <w:sz w:val="24"/>
          <w:szCs w:val="24"/>
        </w:rPr>
        <w:t>E</w:t>
      </w:r>
      <w:r>
        <w:rPr>
          <w:rFonts w:ascii="Times New Roman" w:hAnsi="Times New Roman"/>
          <w:snapToGrid w:val="0"/>
          <w:sz w:val="24"/>
          <w:szCs w:val="24"/>
        </w:rPr>
        <w:t xml:space="preserve">ither </w:t>
      </w:r>
      <w:r w:rsidR="007E1DEC">
        <w:rPr>
          <w:rFonts w:ascii="Times New Roman" w:hAnsi="Times New Roman"/>
          <w:snapToGrid w:val="0"/>
          <w:sz w:val="24"/>
          <w:szCs w:val="24"/>
        </w:rPr>
        <w:t>party</w:t>
      </w:r>
      <w:r>
        <w:rPr>
          <w:rFonts w:ascii="Times New Roman" w:hAnsi="Times New Roman"/>
          <w:snapToGrid w:val="0"/>
          <w:sz w:val="24"/>
          <w:szCs w:val="24"/>
        </w:rPr>
        <w:t xml:space="preserve"> may cancel </w:t>
      </w:r>
      <w:r w:rsidR="007E1DEC">
        <w:rPr>
          <w:rFonts w:ascii="Times New Roman" w:hAnsi="Times New Roman"/>
          <w:snapToGrid w:val="0"/>
          <w:sz w:val="24"/>
          <w:szCs w:val="24"/>
        </w:rPr>
        <w:t xml:space="preserve">this Speaker </w:t>
      </w:r>
      <w:r w:rsidR="00F9456E">
        <w:rPr>
          <w:rFonts w:ascii="Times New Roman" w:hAnsi="Times New Roman"/>
          <w:snapToGrid w:val="0"/>
          <w:sz w:val="24"/>
          <w:szCs w:val="24"/>
        </w:rPr>
        <w:t xml:space="preserve">Contract </w:t>
      </w:r>
      <w:r w:rsidR="007E1DEC">
        <w:rPr>
          <w:rFonts w:ascii="Times New Roman" w:hAnsi="Times New Roman"/>
          <w:snapToGrid w:val="0"/>
          <w:sz w:val="24"/>
          <w:szCs w:val="24"/>
        </w:rPr>
        <w:t>without obligation to the other is cancellation notice is received in written form at least 3</w:t>
      </w:r>
      <w:r w:rsidR="00F9456E">
        <w:rPr>
          <w:rFonts w:ascii="Times New Roman" w:hAnsi="Times New Roman"/>
          <w:snapToGrid w:val="0"/>
          <w:sz w:val="24"/>
          <w:szCs w:val="24"/>
        </w:rPr>
        <w:t xml:space="preserve">0 days before the event.   </w:t>
      </w:r>
    </w:p>
    <w:p w:rsidR="007E1DEC" w:rsidRDefault="00F9456E" w:rsidP="002E5C2F">
      <w:pPr>
        <w:pStyle w:val="CommentText"/>
        <w:ind w:firstLine="720"/>
        <w:rPr>
          <w:rFonts w:ascii="Times New Roman" w:hAnsi="Times New Roman"/>
          <w:snapToGrid w:val="0"/>
          <w:sz w:val="24"/>
          <w:szCs w:val="24"/>
        </w:rPr>
      </w:pPr>
      <w:r>
        <w:rPr>
          <w:rFonts w:ascii="Times New Roman" w:hAnsi="Times New Roman"/>
          <w:snapToGrid w:val="0"/>
          <w:sz w:val="24"/>
          <w:szCs w:val="24"/>
        </w:rPr>
        <w:t xml:space="preserve">(b) </w:t>
      </w:r>
      <w:r w:rsidR="007E1DEC">
        <w:rPr>
          <w:rFonts w:ascii="Times New Roman" w:hAnsi="Times New Roman"/>
          <w:snapToGrid w:val="0"/>
          <w:sz w:val="24"/>
          <w:szCs w:val="24"/>
        </w:rPr>
        <w:t>Speaker agrees to furnish payment to the College for actual appearance preparation costs in the event of a late cancellation, late appearance, or non-appearance within 30 days after the billing, subject to the limitations in Section 12, below.</w:t>
      </w:r>
    </w:p>
    <w:p w:rsidR="006276E0" w:rsidRDefault="006276E0">
      <w:pPr>
        <w:pStyle w:val="CommentText"/>
        <w:rPr>
          <w:rFonts w:ascii="Times New Roman" w:hAnsi="Times New Roman"/>
          <w:snapToGrid w:val="0"/>
          <w:sz w:val="24"/>
          <w:szCs w:val="24"/>
        </w:rPr>
      </w:pPr>
    </w:p>
    <w:p w:rsidR="00241525" w:rsidRDefault="006276E0" w:rsidP="0098256D">
      <w:pPr>
        <w:pStyle w:val="CommentText"/>
        <w:rPr>
          <w:rFonts w:ascii="Times New Roman" w:hAnsi="Times New Roman"/>
          <w:snapToGrid w:val="0"/>
          <w:sz w:val="24"/>
          <w:szCs w:val="24"/>
        </w:rPr>
      </w:pPr>
      <w:r>
        <w:rPr>
          <w:rFonts w:ascii="Times New Roman" w:hAnsi="Times New Roman"/>
          <w:snapToGrid w:val="0"/>
          <w:sz w:val="24"/>
          <w:szCs w:val="24"/>
        </w:rPr>
        <w:tab/>
      </w:r>
      <w:r w:rsidR="00BF6B74">
        <w:rPr>
          <w:rFonts w:ascii="Times New Roman" w:hAnsi="Times New Roman"/>
          <w:snapToGrid w:val="0"/>
          <w:sz w:val="24"/>
          <w:szCs w:val="24"/>
        </w:rPr>
        <w:t>1</w:t>
      </w:r>
      <w:r w:rsidR="003E60BB">
        <w:rPr>
          <w:rFonts w:ascii="Times New Roman" w:hAnsi="Times New Roman"/>
          <w:snapToGrid w:val="0"/>
          <w:sz w:val="24"/>
          <w:szCs w:val="24"/>
        </w:rPr>
        <w:t>1</w:t>
      </w:r>
      <w:r w:rsidR="00BF6B74">
        <w:rPr>
          <w:rFonts w:ascii="Times New Roman" w:hAnsi="Times New Roman"/>
          <w:snapToGrid w:val="0"/>
          <w:sz w:val="24"/>
          <w:szCs w:val="24"/>
        </w:rPr>
        <w:t>.</w:t>
      </w:r>
      <w:r w:rsidR="00BF6B74">
        <w:rPr>
          <w:rFonts w:ascii="Times New Roman" w:hAnsi="Times New Roman"/>
          <w:snapToGrid w:val="0"/>
          <w:sz w:val="24"/>
          <w:szCs w:val="24"/>
        </w:rPr>
        <w:tab/>
      </w:r>
      <w:r w:rsidR="00BF6B74" w:rsidRPr="00BF6B74">
        <w:rPr>
          <w:rFonts w:ascii="Times New Roman" w:hAnsi="Times New Roman"/>
          <w:snapToGrid w:val="0"/>
          <w:sz w:val="24"/>
          <w:szCs w:val="24"/>
          <w:u w:val="single"/>
        </w:rPr>
        <w:t>Governing Law.</w:t>
      </w:r>
      <w:r w:rsidR="00BF6B74">
        <w:rPr>
          <w:rFonts w:ascii="Times New Roman" w:hAnsi="Times New Roman"/>
          <w:snapToGrid w:val="0"/>
          <w:sz w:val="24"/>
          <w:szCs w:val="24"/>
        </w:rPr>
        <w:t xml:space="preserve">  </w:t>
      </w:r>
      <w:r w:rsidR="00E91DD9">
        <w:rPr>
          <w:rFonts w:ascii="Times New Roman" w:hAnsi="Times New Roman"/>
          <w:snapToGrid w:val="0"/>
          <w:sz w:val="24"/>
          <w:szCs w:val="24"/>
        </w:rPr>
        <w:t xml:space="preserve">This contract shall be governed by and construed exclusively in accordance with the laws of the state of Minnesota. If any term or provision of this agreement shall be held illegal, unenforceable or in conflict with any law governing this agreement, the validity of the remaining portion shall not be affected thereby. </w:t>
      </w:r>
    </w:p>
    <w:p w:rsidR="00E91DD9" w:rsidRDefault="00E91DD9">
      <w:pPr>
        <w:rPr>
          <w:rFonts w:ascii="Times New Roman" w:hAnsi="Times New Roman"/>
          <w:snapToGrid w:val="0"/>
          <w:sz w:val="24"/>
          <w:szCs w:val="24"/>
        </w:rPr>
      </w:pPr>
    </w:p>
    <w:p w:rsidR="00BF6B74" w:rsidRDefault="00241525">
      <w:pPr>
        <w:rPr>
          <w:rFonts w:ascii="Times New Roman" w:hAnsi="Times New Roman"/>
          <w:snapToGrid w:val="0"/>
          <w:sz w:val="24"/>
          <w:szCs w:val="24"/>
        </w:rPr>
      </w:pPr>
      <w:r>
        <w:rPr>
          <w:rFonts w:ascii="Times New Roman" w:hAnsi="Times New Roman"/>
          <w:snapToGrid w:val="0"/>
          <w:sz w:val="24"/>
          <w:szCs w:val="24"/>
        </w:rPr>
        <w:tab/>
        <w:t>1</w:t>
      </w:r>
      <w:r w:rsidR="003E60BB">
        <w:rPr>
          <w:rFonts w:ascii="Times New Roman" w:hAnsi="Times New Roman"/>
          <w:snapToGrid w:val="0"/>
          <w:sz w:val="24"/>
          <w:szCs w:val="24"/>
        </w:rPr>
        <w:t>2</w:t>
      </w:r>
      <w:r>
        <w:rPr>
          <w:rFonts w:ascii="Times New Roman" w:hAnsi="Times New Roman"/>
          <w:snapToGrid w:val="0"/>
          <w:sz w:val="24"/>
          <w:szCs w:val="24"/>
        </w:rPr>
        <w:t>.</w:t>
      </w:r>
      <w:r>
        <w:rPr>
          <w:rFonts w:ascii="Times New Roman" w:hAnsi="Times New Roman"/>
          <w:snapToGrid w:val="0"/>
          <w:sz w:val="24"/>
          <w:szCs w:val="24"/>
        </w:rPr>
        <w:tab/>
      </w:r>
      <w:r w:rsidRPr="00241525">
        <w:rPr>
          <w:rFonts w:ascii="Times New Roman" w:hAnsi="Times New Roman"/>
          <w:snapToGrid w:val="0"/>
          <w:sz w:val="24"/>
          <w:szCs w:val="24"/>
          <w:u w:val="single"/>
        </w:rPr>
        <w:t>Force Majeure.</w:t>
      </w:r>
      <w:r>
        <w:rPr>
          <w:rFonts w:ascii="Times New Roman" w:hAnsi="Times New Roman"/>
          <w:snapToGrid w:val="0"/>
          <w:sz w:val="24"/>
          <w:szCs w:val="24"/>
        </w:rPr>
        <w:t xml:space="preserve">  </w:t>
      </w:r>
      <w:r w:rsidR="0098256D">
        <w:rPr>
          <w:rFonts w:ascii="Times New Roman" w:hAnsi="Times New Roman"/>
          <w:snapToGrid w:val="0"/>
          <w:sz w:val="24"/>
          <w:szCs w:val="24"/>
        </w:rPr>
        <w:t xml:space="preserve">This agreement is subject to immediate termination upon written notice to the other party in the event of sickness, accidents, whether, riots, strikes, epidemics, acts of God, or any other legitimate conditions be on the College’s or Speaker’s control. In the event this contract is terminated pursuant to this paragraph, the College shall not be obligated to compensate or make payments to the Speaker. </w:t>
      </w:r>
    </w:p>
    <w:p w:rsidR="0098256D" w:rsidRDefault="0098256D">
      <w:pPr>
        <w:rPr>
          <w:rFonts w:ascii="Times New Roman" w:hAnsi="Times New Roman"/>
          <w:snapToGrid w:val="0"/>
          <w:sz w:val="24"/>
          <w:szCs w:val="24"/>
        </w:rPr>
      </w:pPr>
    </w:p>
    <w:p w:rsidR="00BF6B74" w:rsidRDefault="00BF6B74">
      <w:pPr>
        <w:rPr>
          <w:rFonts w:ascii="Times New Roman" w:hAnsi="Times New Roman"/>
          <w:snapToGrid w:val="0"/>
          <w:sz w:val="24"/>
          <w:szCs w:val="24"/>
        </w:rPr>
      </w:pPr>
      <w:r>
        <w:rPr>
          <w:rFonts w:ascii="Times New Roman" w:hAnsi="Times New Roman"/>
          <w:snapToGrid w:val="0"/>
          <w:sz w:val="24"/>
          <w:szCs w:val="24"/>
        </w:rPr>
        <w:tab/>
        <w:t>1</w:t>
      </w:r>
      <w:r w:rsidR="003E60BB">
        <w:rPr>
          <w:rFonts w:ascii="Times New Roman" w:hAnsi="Times New Roman"/>
          <w:snapToGrid w:val="0"/>
          <w:sz w:val="24"/>
          <w:szCs w:val="24"/>
        </w:rPr>
        <w:t>3</w:t>
      </w:r>
      <w:r>
        <w:rPr>
          <w:rFonts w:ascii="Times New Roman" w:hAnsi="Times New Roman"/>
          <w:snapToGrid w:val="0"/>
          <w:sz w:val="24"/>
          <w:szCs w:val="24"/>
        </w:rPr>
        <w:t>.</w:t>
      </w:r>
      <w:r>
        <w:rPr>
          <w:rFonts w:ascii="Times New Roman" w:hAnsi="Times New Roman"/>
          <w:snapToGrid w:val="0"/>
          <w:sz w:val="24"/>
          <w:szCs w:val="24"/>
        </w:rPr>
        <w:tab/>
      </w:r>
      <w:r w:rsidRPr="00BF6B74">
        <w:rPr>
          <w:rFonts w:ascii="Times New Roman" w:hAnsi="Times New Roman"/>
          <w:snapToGrid w:val="0"/>
          <w:sz w:val="24"/>
          <w:szCs w:val="24"/>
          <w:u w:val="single"/>
        </w:rPr>
        <w:t>Conduct.</w:t>
      </w:r>
      <w:r>
        <w:rPr>
          <w:rFonts w:ascii="Times New Roman" w:hAnsi="Times New Roman"/>
          <w:snapToGrid w:val="0"/>
          <w:sz w:val="24"/>
          <w:szCs w:val="24"/>
        </w:rPr>
        <w:t xml:space="preserve">  During the performance of this Agreement, </w:t>
      </w:r>
      <w:r w:rsidR="00314C03">
        <w:rPr>
          <w:rFonts w:ascii="Times New Roman" w:hAnsi="Times New Roman"/>
          <w:snapToGrid w:val="0"/>
          <w:sz w:val="24"/>
          <w:szCs w:val="24"/>
        </w:rPr>
        <w:t>Speaker</w:t>
      </w:r>
      <w:r>
        <w:rPr>
          <w:rFonts w:ascii="Times New Roman" w:hAnsi="Times New Roman"/>
          <w:snapToGrid w:val="0"/>
          <w:sz w:val="24"/>
          <w:szCs w:val="24"/>
        </w:rPr>
        <w:t xml:space="preserve"> acknowledges and is responsible to ensure that its officers, directors, employees, agents or </w:t>
      </w:r>
      <w:r w:rsidR="008C4B1C">
        <w:rPr>
          <w:rFonts w:ascii="Times New Roman" w:hAnsi="Times New Roman"/>
          <w:snapToGrid w:val="0"/>
          <w:sz w:val="24"/>
          <w:szCs w:val="24"/>
        </w:rPr>
        <w:t>sub Speakers</w:t>
      </w:r>
      <w:r>
        <w:rPr>
          <w:rFonts w:ascii="Times New Roman" w:hAnsi="Times New Roman"/>
          <w:snapToGrid w:val="0"/>
          <w:sz w:val="24"/>
          <w:szCs w:val="24"/>
        </w:rPr>
        <w:t xml:space="preserve"> adhere to and obey all College rules, policies, and procedures when on College property, including, but not limited to, prohibition of the use of drugs and alcohol, as well as banning weapons from the College’s premises.</w:t>
      </w:r>
    </w:p>
    <w:p w:rsidR="0064402D" w:rsidRDefault="0064402D" w:rsidP="0064402D">
      <w:pPr>
        <w:rPr>
          <w:rFonts w:ascii="Times New Roman" w:hAnsi="Times New Roman"/>
          <w:snapToGrid w:val="0"/>
          <w:sz w:val="24"/>
          <w:szCs w:val="24"/>
        </w:rPr>
      </w:pPr>
    </w:p>
    <w:p w:rsidR="0064402D" w:rsidRDefault="0064402D" w:rsidP="0064402D">
      <w:pPr>
        <w:rPr>
          <w:rFonts w:ascii="Times New Roman" w:hAnsi="Times New Roman"/>
          <w:snapToGrid w:val="0"/>
          <w:sz w:val="24"/>
          <w:szCs w:val="24"/>
        </w:rPr>
      </w:pPr>
      <w:r>
        <w:rPr>
          <w:rFonts w:ascii="Times New Roman" w:hAnsi="Times New Roman"/>
          <w:snapToGrid w:val="0"/>
          <w:sz w:val="24"/>
          <w:szCs w:val="24"/>
        </w:rPr>
        <w:tab/>
        <w:t>14.</w:t>
      </w:r>
      <w:r>
        <w:rPr>
          <w:rFonts w:ascii="Times New Roman" w:hAnsi="Times New Roman"/>
          <w:snapToGrid w:val="0"/>
          <w:sz w:val="24"/>
          <w:szCs w:val="24"/>
        </w:rPr>
        <w:tab/>
      </w:r>
      <w:r>
        <w:rPr>
          <w:rFonts w:ascii="Times New Roman" w:hAnsi="Times New Roman"/>
          <w:snapToGrid w:val="0"/>
          <w:sz w:val="24"/>
          <w:szCs w:val="24"/>
          <w:u w:val="single"/>
        </w:rPr>
        <w:t>Responsibility</w:t>
      </w:r>
      <w:r w:rsidRPr="00B04E44">
        <w:rPr>
          <w:rFonts w:ascii="Times New Roman" w:hAnsi="Times New Roman"/>
          <w:snapToGrid w:val="0"/>
          <w:sz w:val="24"/>
          <w:szCs w:val="24"/>
          <w:u w:val="single"/>
        </w:rPr>
        <w:t>.</w:t>
      </w:r>
      <w:r>
        <w:rPr>
          <w:rFonts w:ascii="Times New Roman" w:hAnsi="Times New Roman"/>
          <w:snapToGrid w:val="0"/>
          <w:sz w:val="24"/>
          <w:szCs w:val="24"/>
        </w:rPr>
        <w:t xml:space="preserve">  Speakers are responsible for their equipment and personal property. </w:t>
      </w:r>
    </w:p>
    <w:p w:rsidR="00B04E44" w:rsidRDefault="00B04E44">
      <w:pPr>
        <w:rPr>
          <w:rFonts w:ascii="Times New Roman" w:hAnsi="Times New Roman"/>
          <w:snapToGrid w:val="0"/>
          <w:sz w:val="24"/>
          <w:szCs w:val="24"/>
        </w:rPr>
      </w:pPr>
    </w:p>
    <w:p w:rsidR="00B04E44" w:rsidRDefault="00B04E44">
      <w:pPr>
        <w:rPr>
          <w:rFonts w:ascii="Times New Roman" w:hAnsi="Times New Roman"/>
          <w:snapToGrid w:val="0"/>
          <w:sz w:val="24"/>
          <w:szCs w:val="24"/>
        </w:rPr>
      </w:pPr>
      <w:r>
        <w:rPr>
          <w:rFonts w:ascii="Times New Roman" w:hAnsi="Times New Roman"/>
          <w:snapToGrid w:val="0"/>
          <w:sz w:val="24"/>
          <w:szCs w:val="24"/>
        </w:rPr>
        <w:tab/>
        <w:t>1</w:t>
      </w:r>
      <w:r w:rsidR="0064402D">
        <w:rPr>
          <w:rFonts w:ascii="Times New Roman" w:hAnsi="Times New Roman"/>
          <w:snapToGrid w:val="0"/>
          <w:sz w:val="24"/>
          <w:szCs w:val="24"/>
        </w:rPr>
        <w:t>5</w:t>
      </w:r>
      <w:r>
        <w:rPr>
          <w:rFonts w:ascii="Times New Roman" w:hAnsi="Times New Roman"/>
          <w:snapToGrid w:val="0"/>
          <w:sz w:val="24"/>
          <w:szCs w:val="24"/>
        </w:rPr>
        <w:t>.</w:t>
      </w:r>
      <w:r>
        <w:rPr>
          <w:rFonts w:ascii="Times New Roman" w:hAnsi="Times New Roman"/>
          <w:snapToGrid w:val="0"/>
          <w:sz w:val="24"/>
          <w:szCs w:val="24"/>
        </w:rPr>
        <w:tab/>
      </w:r>
      <w:r w:rsidRPr="00B04E44">
        <w:rPr>
          <w:rFonts w:ascii="Times New Roman" w:hAnsi="Times New Roman"/>
          <w:snapToGrid w:val="0"/>
          <w:sz w:val="24"/>
          <w:szCs w:val="24"/>
          <w:u w:val="single"/>
        </w:rPr>
        <w:t>Entire agreement.</w:t>
      </w:r>
      <w:r>
        <w:rPr>
          <w:rFonts w:ascii="Times New Roman" w:hAnsi="Times New Roman"/>
          <w:snapToGrid w:val="0"/>
          <w:sz w:val="24"/>
          <w:szCs w:val="24"/>
        </w:rPr>
        <w:t xml:space="preserve">  This Agreement constitutes the entire agreement and there are no oral or other representations regarding the subject of this Agreement that are binding on either party.  All changes to this Agreement must be in writing, signed by both parties.  It is understood and agreed that e-mail correspondence shall not constitute “a writing” to this agreement unless expressly included herein.</w:t>
      </w:r>
    </w:p>
    <w:p w:rsidR="00941559" w:rsidRDefault="00941559" w:rsidP="00941559">
      <w:pPr>
        <w:rPr>
          <w:rFonts w:ascii="Times New Roman" w:hAnsi="Times New Roman"/>
          <w:snapToGrid w:val="0"/>
          <w:sz w:val="24"/>
          <w:szCs w:val="24"/>
        </w:rPr>
      </w:pPr>
    </w:p>
    <w:p w:rsidR="00C766EB" w:rsidRPr="00C766EB" w:rsidRDefault="00941559" w:rsidP="00C766EB">
      <w:pPr>
        <w:shd w:val="clear" w:color="auto" w:fill="FFFFFF"/>
        <w:ind w:firstLine="720"/>
        <w:jc w:val="both"/>
        <w:rPr>
          <w:rFonts w:ascii="Times New Roman" w:hAnsi="Times New Roman"/>
          <w:snapToGrid w:val="0"/>
          <w:sz w:val="24"/>
          <w:szCs w:val="24"/>
        </w:rPr>
      </w:pPr>
      <w:r>
        <w:rPr>
          <w:rFonts w:ascii="Times New Roman" w:hAnsi="Times New Roman"/>
          <w:snapToGrid w:val="0"/>
          <w:sz w:val="24"/>
          <w:szCs w:val="24"/>
        </w:rPr>
        <w:t>16.</w:t>
      </w:r>
      <w:r>
        <w:rPr>
          <w:rFonts w:ascii="Times New Roman" w:hAnsi="Times New Roman"/>
          <w:snapToGrid w:val="0"/>
          <w:sz w:val="24"/>
          <w:szCs w:val="24"/>
        </w:rPr>
        <w:tab/>
      </w:r>
      <w:r>
        <w:rPr>
          <w:rFonts w:ascii="Times New Roman" w:hAnsi="Times New Roman"/>
          <w:snapToGrid w:val="0"/>
          <w:sz w:val="24"/>
          <w:szCs w:val="24"/>
          <w:u w:val="single"/>
        </w:rPr>
        <w:t>Cancellation.</w:t>
      </w:r>
      <w:r>
        <w:rPr>
          <w:rFonts w:ascii="Times New Roman" w:hAnsi="Times New Roman"/>
          <w:snapToGrid w:val="0"/>
          <w:sz w:val="24"/>
          <w:szCs w:val="24"/>
        </w:rPr>
        <w:t xml:space="preserve">  </w:t>
      </w:r>
      <w:r w:rsidR="00C766EB">
        <w:rPr>
          <w:rFonts w:ascii="Times New Roman" w:hAnsi="Times New Roman"/>
          <w:snapToGrid w:val="0"/>
          <w:sz w:val="24"/>
          <w:szCs w:val="24"/>
        </w:rPr>
        <w:t xml:space="preserve">(a) </w:t>
      </w:r>
      <w:r w:rsidR="00C766EB" w:rsidRPr="00C766EB">
        <w:rPr>
          <w:rFonts w:ascii="Times New Roman" w:hAnsi="Times New Roman"/>
          <w:snapToGrid w:val="0"/>
          <w:sz w:val="24"/>
          <w:szCs w:val="24"/>
        </w:rPr>
        <w:t>Either party may cancel this Speaker Contract without obligation to the other if cancellation notice is received in written form at least 30 days before appearance date.</w:t>
      </w:r>
    </w:p>
    <w:p w:rsidR="00941559" w:rsidRPr="00941559" w:rsidRDefault="00941559" w:rsidP="00941559">
      <w:pPr>
        <w:shd w:val="clear" w:color="auto" w:fill="FFFFFF"/>
        <w:jc w:val="both"/>
        <w:rPr>
          <w:rFonts w:ascii="Arial" w:hAnsi="Arial" w:cs="Arial"/>
          <w:color w:val="222222"/>
          <w:sz w:val="24"/>
          <w:szCs w:val="24"/>
        </w:rPr>
      </w:pPr>
      <w:r w:rsidRPr="00941559">
        <w:rPr>
          <w:rFonts w:ascii="Times New Roman" w:hAnsi="Times New Roman"/>
          <w:color w:val="222222"/>
          <w:sz w:val="24"/>
          <w:szCs w:val="24"/>
        </w:rPr>
        <w:t> </w:t>
      </w:r>
    </w:p>
    <w:p w:rsidR="00941559" w:rsidRPr="00941559" w:rsidRDefault="00C766EB" w:rsidP="00941559">
      <w:pPr>
        <w:shd w:val="clear" w:color="auto" w:fill="FFFFFF"/>
        <w:jc w:val="both"/>
        <w:rPr>
          <w:rFonts w:ascii="Arial" w:hAnsi="Arial" w:cs="Arial"/>
          <w:color w:val="222222"/>
          <w:sz w:val="24"/>
          <w:szCs w:val="24"/>
        </w:rPr>
      </w:pPr>
      <w:r>
        <w:rPr>
          <w:rFonts w:ascii="Times New Roman" w:hAnsi="Times New Roman"/>
          <w:color w:val="222222"/>
          <w:sz w:val="24"/>
          <w:szCs w:val="24"/>
        </w:rPr>
        <w:lastRenderedPageBreak/>
        <w:t xml:space="preserve">(b) </w:t>
      </w:r>
      <w:r w:rsidRPr="00C766EB">
        <w:rPr>
          <w:rFonts w:ascii="Times New Roman" w:hAnsi="Times New Roman"/>
          <w:color w:val="222222"/>
          <w:sz w:val="24"/>
          <w:szCs w:val="24"/>
        </w:rPr>
        <w:t xml:space="preserve">Speaker agrees to furnish payment to the </w:t>
      </w:r>
      <w:r>
        <w:rPr>
          <w:rFonts w:ascii="Times New Roman" w:hAnsi="Times New Roman"/>
          <w:color w:val="222222"/>
          <w:sz w:val="24"/>
          <w:szCs w:val="24"/>
        </w:rPr>
        <w:t>College</w:t>
      </w:r>
      <w:r w:rsidRPr="00C766EB">
        <w:rPr>
          <w:rFonts w:ascii="Times New Roman" w:hAnsi="Times New Roman"/>
          <w:color w:val="222222"/>
          <w:sz w:val="24"/>
          <w:szCs w:val="24"/>
        </w:rPr>
        <w:t xml:space="preserve"> for actual appearance preparation costs in the event of a late cancellation, late appearance, or non-appearance within 30 days after billing, subject to the limitations in Section 9 (c), infra.</w:t>
      </w:r>
      <w:r w:rsidR="00941559" w:rsidRPr="00941559">
        <w:rPr>
          <w:rFonts w:ascii="Times New Roman" w:hAnsi="Times New Roman"/>
          <w:color w:val="222222"/>
          <w:sz w:val="24"/>
          <w:szCs w:val="24"/>
        </w:rPr>
        <w:t> </w:t>
      </w:r>
    </w:p>
    <w:p w:rsidR="00C766EB" w:rsidRDefault="00941559" w:rsidP="00C766EB">
      <w:pPr>
        <w:shd w:val="clear" w:color="auto" w:fill="FFFFFF"/>
        <w:jc w:val="both"/>
        <w:rPr>
          <w:rFonts w:ascii="Arial" w:hAnsi="Arial" w:cs="Arial"/>
          <w:color w:val="222222"/>
          <w:sz w:val="24"/>
          <w:szCs w:val="24"/>
        </w:rPr>
      </w:pPr>
      <w:r w:rsidRPr="00941559">
        <w:rPr>
          <w:rFonts w:ascii="Times New Roman" w:hAnsi="Times New Roman"/>
          <w:color w:val="222222"/>
          <w:sz w:val="24"/>
          <w:szCs w:val="24"/>
        </w:rPr>
        <w:t> </w:t>
      </w:r>
    </w:p>
    <w:p w:rsidR="00C766EB" w:rsidRDefault="00C766EB" w:rsidP="00C766EB">
      <w:pPr>
        <w:shd w:val="clear" w:color="auto" w:fill="FFFFFF"/>
        <w:jc w:val="both"/>
        <w:rPr>
          <w:rFonts w:ascii="Times New Roman" w:hAnsi="Times New Roman"/>
          <w:color w:val="222222"/>
          <w:sz w:val="24"/>
          <w:szCs w:val="24"/>
        </w:rPr>
      </w:pPr>
      <w:r w:rsidRPr="00C766EB">
        <w:rPr>
          <w:rFonts w:ascii="Times New Roman" w:hAnsi="Times New Roman"/>
          <w:color w:val="222222"/>
          <w:sz w:val="24"/>
          <w:szCs w:val="24"/>
        </w:rPr>
        <w:t>(c)</w:t>
      </w:r>
      <w:r>
        <w:rPr>
          <w:rFonts w:ascii="Arial" w:hAnsi="Arial" w:cs="Arial"/>
          <w:color w:val="222222"/>
          <w:sz w:val="24"/>
          <w:szCs w:val="24"/>
        </w:rPr>
        <w:t xml:space="preserve"> </w:t>
      </w:r>
      <w:r w:rsidRPr="00C766EB">
        <w:rPr>
          <w:rFonts w:ascii="Times New Roman" w:hAnsi="Times New Roman"/>
          <w:color w:val="222222"/>
          <w:sz w:val="24"/>
          <w:szCs w:val="24"/>
        </w:rPr>
        <w:t>If, due to illness, accident, or other causes legally known as Acts of God, Speaker is forced to cancel a Speaker Contract, neither party, nor any representative shall be liable for any payment.</w:t>
      </w:r>
    </w:p>
    <w:p w:rsidR="00C766EB" w:rsidRPr="00C766EB" w:rsidRDefault="00C766EB" w:rsidP="00C766EB">
      <w:pPr>
        <w:shd w:val="clear" w:color="auto" w:fill="FFFFFF"/>
        <w:jc w:val="both"/>
        <w:rPr>
          <w:rFonts w:ascii="Arial" w:hAnsi="Arial" w:cs="Arial"/>
          <w:color w:val="222222"/>
          <w:sz w:val="24"/>
          <w:szCs w:val="24"/>
        </w:rPr>
      </w:pPr>
    </w:p>
    <w:p w:rsidR="00941559" w:rsidRPr="00941559" w:rsidRDefault="00C766EB" w:rsidP="00941559">
      <w:pPr>
        <w:shd w:val="clear" w:color="auto" w:fill="FFFFFF"/>
        <w:jc w:val="both"/>
        <w:rPr>
          <w:rFonts w:ascii="Arial" w:hAnsi="Arial" w:cs="Arial"/>
          <w:color w:val="222222"/>
          <w:sz w:val="24"/>
          <w:szCs w:val="24"/>
        </w:rPr>
      </w:pPr>
      <w:r>
        <w:rPr>
          <w:rFonts w:ascii="Times New Roman" w:hAnsi="Times New Roman"/>
          <w:color w:val="222222"/>
          <w:sz w:val="24"/>
          <w:szCs w:val="24"/>
        </w:rPr>
        <w:t xml:space="preserve">(d) </w:t>
      </w:r>
      <w:r w:rsidR="00941559" w:rsidRPr="00941559">
        <w:rPr>
          <w:rFonts w:ascii="Times New Roman" w:hAnsi="Times New Roman"/>
          <w:color w:val="222222"/>
          <w:sz w:val="24"/>
          <w:szCs w:val="24"/>
        </w:rPr>
        <w:t>In addition, Carleton shall have the right to cancel this agreement without liability of any kind in the event Speaker, prior to the performance, is charged with or commits a crime or act of moral turpitude such that Carleton, in its sole discretion, would be exposed to public embarrassment or ridicule for hosting Speaker’s performance.</w:t>
      </w:r>
    </w:p>
    <w:p w:rsidR="00941559" w:rsidRDefault="00941559" w:rsidP="00941559">
      <w:pPr>
        <w:ind w:firstLine="720"/>
        <w:rPr>
          <w:rFonts w:ascii="Times New Roman" w:hAnsi="Times New Roman"/>
          <w:snapToGrid w:val="0"/>
          <w:sz w:val="24"/>
          <w:szCs w:val="24"/>
        </w:rPr>
      </w:pPr>
    </w:p>
    <w:p w:rsidR="00F9456E" w:rsidRDefault="00F9456E" w:rsidP="0064402D">
      <w:pPr>
        <w:rPr>
          <w:rFonts w:ascii="Times New Roman" w:hAnsi="Times New Roman"/>
          <w:snapToGrid w:val="0"/>
          <w:sz w:val="24"/>
          <w:szCs w:val="24"/>
        </w:rPr>
      </w:pPr>
    </w:p>
    <w:p w:rsidR="006276E0" w:rsidRDefault="006276E0" w:rsidP="00F9456E">
      <w:pPr>
        <w:ind w:firstLine="720"/>
        <w:rPr>
          <w:rFonts w:ascii="Times New Roman" w:hAnsi="Times New Roman"/>
          <w:snapToGrid w:val="0"/>
          <w:sz w:val="24"/>
          <w:szCs w:val="24"/>
        </w:rPr>
      </w:pPr>
      <w:r>
        <w:rPr>
          <w:rFonts w:ascii="Times New Roman" w:hAnsi="Times New Roman"/>
          <w:snapToGrid w:val="0"/>
          <w:sz w:val="24"/>
          <w:szCs w:val="24"/>
        </w:rPr>
        <w:t>1</w:t>
      </w:r>
      <w:r w:rsidR="00941559">
        <w:rPr>
          <w:rFonts w:ascii="Times New Roman" w:hAnsi="Times New Roman"/>
          <w:snapToGrid w:val="0"/>
          <w:sz w:val="24"/>
          <w:szCs w:val="24"/>
        </w:rPr>
        <w:t>7</w:t>
      </w:r>
      <w:r>
        <w:rPr>
          <w:rFonts w:ascii="Times New Roman" w:hAnsi="Times New Roman"/>
          <w:snapToGrid w:val="0"/>
          <w:sz w:val="24"/>
          <w:szCs w:val="24"/>
        </w:rPr>
        <w:t>.</w:t>
      </w:r>
      <w:r>
        <w:rPr>
          <w:rFonts w:ascii="Times New Roman" w:hAnsi="Times New Roman"/>
          <w:snapToGrid w:val="0"/>
          <w:sz w:val="24"/>
          <w:szCs w:val="24"/>
        </w:rPr>
        <w:tab/>
      </w:r>
      <w:r>
        <w:rPr>
          <w:rFonts w:ascii="Times New Roman" w:hAnsi="Times New Roman"/>
          <w:snapToGrid w:val="0"/>
          <w:sz w:val="24"/>
          <w:szCs w:val="24"/>
          <w:u w:val="single"/>
        </w:rPr>
        <w:t>Miscellaneous.</w:t>
      </w:r>
      <w:r>
        <w:rPr>
          <w:rFonts w:ascii="Times New Roman" w:hAnsi="Times New Roman"/>
          <w:snapToGrid w:val="0"/>
          <w:sz w:val="24"/>
          <w:szCs w:val="24"/>
        </w:rPr>
        <w:t xml:space="preserve">  This Contract shall be binding upon and shall inure to the benefit of the parties hereto and their respective heirs, personal representatives, successors, and assigns; (ii) may be executed in one or more counterparts, all of which shall be considered one and the same agreement; (iii) embodies the entire agreement and understanding, and supersedes all prior agreements and understandings between </w:t>
      </w:r>
      <w:r w:rsidR="00762CA8">
        <w:rPr>
          <w:rFonts w:ascii="Times New Roman" w:hAnsi="Times New Roman"/>
          <w:snapToGrid w:val="0"/>
          <w:sz w:val="24"/>
          <w:szCs w:val="24"/>
        </w:rPr>
        <w:t>College</w:t>
      </w:r>
      <w:r>
        <w:rPr>
          <w:rFonts w:ascii="Times New Roman" w:hAnsi="Times New Roman"/>
          <w:snapToGrid w:val="0"/>
          <w:sz w:val="24"/>
          <w:szCs w:val="24"/>
        </w:rPr>
        <w:t xml:space="preserve"> and </w:t>
      </w:r>
      <w:r w:rsidR="00314C03">
        <w:rPr>
          <w:rFonts w:ascii="Times New Roman" w:hAnsi="Times New Roman"/>
          <w:snapToGrid w:val="0"/>
          <w:sz w:val="24"/>
          <w:szCs w:val="24"/>
        </w:rPr>
        <w:t>Speaker</w:t>
      </w:r>
      <w:r>
        <w:rPr>
          <w:rFonts w:ascii="Times New Roman" w:hAnsi="Times New Roman"/>
          <w:snapToGrid w:val="0"/>
          <w:sz w:val="24"/>
          <w:szCs w:val="24"/>
        </w:rPr>
        <w:t xml:space="preserve"> relating to the subject matter hereof; and (iv) may be amended or modified only in writing or as specifically provided herein.</w:t>
      </w:r>
    </w:p>
    <w:p w:rsidR="006276E0" w:rsidRDefault="006276E0">
      <w:pPr>
        <w:rPr>
          <w:rFonts w:ascii="Times New Roman" w:hAnsi="Times New Roman"/>
          <w:snapToGrid w:val="0"/>
          <w:sz w:val="24"/>
          <w:szCs w:val="24"/>
        </w:rPr>
      </w:pPr>
    </w:p>
    <w:p w:rsidR="006276E0" w:rsidRDefault="008B029D">
      <w:pPr>
        <w:rPr>
          <w:rFonts w:ascii="Times New Roman" w:hAnsi="Times New Roman"/>
          <w:sz w:val="24"/>
          <w:szCs w:val="24"/>
        </w:rPr>
      </w:pPr>
      <w:r>
        <w:rPr>
          <w:rFonts w:ascii="Times New Roman" w:hAnsi="Times New Roman"/>
          <w:sz w:val="24"/>
          <w:szCs w:val="24"/>
        </w:rPr>
        <w:t xml:space="preserve">THE INDIVIDUAL SIGNING below hereby represents and warrants that s/he is duly authorized to execute and deliver this Agreement on behalf of the </w:t>
      </w:r>
      <w:r w:rsidR="00314C03">
        <w:rPr>
          <w:rFonts w:ascii="Times New Roman" w:hAnsi="Times New Roman"/>
          <w:sz w:val="24"/>
          <w:szCs w:val="24"/>
        </w:rPr>
        <w:t>Speaker</w:t>
      </w:r>
      <w:r>
        <w:rPr>
          <w:rFonts w:ascii="Times New Roman" w:hAnsi="Times New Roman"/>
          <w:sz w:val="24"/>
          <w:szCs w:val="24"/>
        </w:rPr>
        <w:t xml:space="preserve"> and that this Agreement is binding upon the </w:t>
      </w:r>
      <w:r w:rsidR="00314C03">
        <w:rPr>
          <w:rFonts w:ascii="Times New Roman" w:hAnsi="Times New Roman"/>
          <w:sz w:val="24"/>
          <w:szCs w:val="24"/>
        </w:rPr>
        <w:t>Speaker</w:t>
      </w:r>
      <w:r>
        <w:rPr>
          <w:rFonts w:ascii="Times New Roman" w:hAnsi="Times New Roman"/>
          <w:sz w:val="24"/>
          <w:szCs w:val="24"/>
        </w:rPr>
        <w:t xml:space="preserve"> in accordance with its terms.</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tbl>
      <w:tblPr>
        <w:tblW w:w="0" w:type="auto"/>
        <w:tblLayout w:type="fixed"/>
        <w:tblLook w:val="0000" w:firstRow="0" w:lastRow="0" w:firstColumn="0" w:lastColumn="0" w:noHBand="0" w:noVBand="0"/>
      </w:tblPr>
      <w:tblGrid>
        <w:gridCol w:w="4788"/>
        <w:gridCol w:w="4788"/>
      </w:tblGrid>
      <w:tr w:rsidR="006276E0">
        <w:tc>
          <w:tcPr>
            <w:tcW w:w="4788" w:type="dxa"/>
          </w:tcPr>
          <w:p w:rsidR="006276E0" w:rsidRDefault="00314C03">
            <w:pPr>
              <w:rPr>
                <w:rFonts w:ascii="Times New Roman" w:hAnsi="Times New Roman"/>
                <w:sz w:val="24"/>
                <w:szCs w:val="24"/>
              </w:rPr>
            </w:pPr>
            <w:r>
              <w:rPr>
                <w:rFonts w:ascii="Times New Roman" w:hAnsi="Times New Roman"/>
                <w:sz w:val="24"/>
                <w:szCs w:val="24"/>
              </w:rPr>
              <w:t>SPEAKER</w:t>
            </w:r>
            <w:r w:rsidR="006276E0">
              <w:rPr>
                <w:rFonts w:ascii="Times New Roman" w:hAnsi="Times New Roman"/>
                <w:sz w:val="24"/>
                <w:szCs w:val="24"/>
              </w:rPr>
              <w:t>:</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b/>
                <w:sz w:val="24"/>
                <w:szCs w:val="24"/>
              </w:rPr>
              <w:t>___________________________________</w:t>
            </w:r>
          </w:p>
          <w:p w:rsidR="006276E0" w:rsidRPr="005359A1" w:rsidRDefault="005359A1">
            <w:pPr>
              <w:rPr>
                <w:rFonts w:ascii="Times New Roman" w:hAnsi="Times New Roman"/>
                <w:sz w:val="20"/>
              </w:rPr>
            </w:pPr>
            <w:r w:rsidRPr="005359A1">
              <w:rPr>
                <w:rFonts w:ascii="Times New Roman" w:hAnsi="Times New Roman"/>
                <w:sz w:val="20"/>
              </w:rPr>
              <w:t>Printed Name</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By__________________________________</w:t>
            </w:r>
          </w:p>
          <w:p w:rsidR="006276E0" w:rsidRDefault="006276E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(signature)</w:t>
            </w:r>
          </w:p>
          <w:p w:rsidR="005359A1" w:rsidRDefault="005359A1">
            <w:pPr>
              <w:rPr>
                <w:rFonts w:ascii="Times New Roman" w:hAnsi="Times New Roman"/>
                <w:sz w:val="24"/>
                <w:szCs w:val="24"/>
              </w:rPr>
            </w:pPr>
          </w:p>
          <w:p w:rsidR="005359A1" w:rsidRDefault="005359A1">
            <w:pPr>
              <w:rPr>
                <w:rFonts w:ascii="Times New Roman" w:hAnsi="Times New Roman"/>
                <w:sz w:val="24"/>
                <w:szCs w:val="24"/>
              </w:rPr>
            </w:pPr>
            <w:r>
              <w:rPr>
                <w:rFonts w:ascii="Times New Roman" w:hAnsi="Times New Roman"/>
                <w:sz w:val="24"/>
                <w:szCs w:val="24"/>
              </w:rPr>
              <w:t>Date________________________________</w:t>
            </w:r>
          </w:p>
        </w:tc>
        <w:tc>
          <w:tcPr>
            <w:tcW w:w="4788" w:type="dxa"/>
          </w:tcPr>
          <w:p w:rsidR="006276E0" w:rsidRDefault="00762CA8">
            <w:pPr>
              <w:rPr>
                <w:rFonts w:ascii="Times New Roman" w:hAnsi="Times New Roman"/>
                <w:sz w:val="24"/>
                <w:szCs w:val="24"/>
              </w:rPr>
            </w:pPr>
            <w:r>
              <w:rPr>
                <w:rFonts w:ascii="Times New Roman" w:hAnsi="Times New Roman"/>
                <w:sz w:val="24"/>
                <w:szCs w:val="24"/>
              </w:rPr>
              <w:t>COLLEGE</w:t>
            </w:r>
            <w:r w:rsidR="006276E0">
              <w:rPr>
                <w:rFonts w:ascii="Times New Roman" w:hAnsi="Times New Roman"/>
                <w:sz w:val="24"/>
                <w:szCs w:val="24"/>
              </w:rPr>
              <w:t>:</w:t>
            </w:r>
          </w:p>
          <w:p w:rsidR="006276E0" w:rsidRDefault="006276E0">
            <w:pPr>
              <w:rPr>
                <w:rFonts w:ascii="Times New Roman" w:hAnsi="Times New Roman"/>
                <w:sz w:val="24"/>
                <w:szCs w:val="24"/>
              </w:rPr>
            </w:pPr>
          </w:p>
          <w:p w:rsidR="006276E0" w:rsidRDefault="006276E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5359A1">
              <w:rPr>
                <w:rFonts w:ascii="Times New Roman" w:hAnsi="Times New Roman"/>
                <w:sz w:val="24"/>
                <w:szCs w:val="24"/>
                <w:u w:val="single"/>
              </w:rPr>
              <w:t>______</w:t>
            </w:r>
          </w:p>
          <w:p w:rsidR="006276E0" w:rsidRPr="005359A1" w:rsidRDefault="005359A1">
            <w:pPr>
              <w:rPr>
                <w:rFonts w:ascii="Times New Roman" w:hAnsi="Times New Roman"/>
                <w:sz w:val="20"/>
              </w:rPr>
            </w:pPr>
            <w:r w:rsidRPr="005359A1">
              <w:rPr>
                <w:rFonts w:ascii="Times New Roman" w:hAnsi="Times New Roman"/>
                <w:sz w:val="20"/>
              </w:rPr>
              <w:t>Printed Name</w:t>
            </w: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p>
          <w:p w:rsidR="006276E0" w:rsidRDefault="006276E0">
            <w:pPr>
              <w:rPr>
                <w:rFonts w:ascii="Times New Roman" w:hAnsi="Times New Roman"/>
                <w:sz w:val="24"/>
                <w:szCs w:val="24"/>
              </w:rPr>
            </w:pPr>
            <w:r>
              <w:rPr>
                <w:rFonts w:ascii="Times New Roman" w:hAnsi="Times New Roman"/>
                <w:sz w:val="24"/>
                <w:szCs w:val="24"/>
              </w:rPr>
              <w:t>By__________________________________</w:t>
            </w:r>
          </w:p>
          <w:p w:rsidR="006276E0" w:rsidRDefault="006276E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(signature)</w:t>
            </w:r>
          </w:p>
          <w:p w:rsidR="005359A1" w:rsidRDefault="005359A1">
            <w:pPr>
              <w:rPr>
                <w:rFonts w:ascii="Times New Roman" w:hAnsi="Times New Roman"/>
                <w:sz w:val="24"/>
                <w:szCs w:val="24"/>
              </w:rPr>
            </w:pPr>
          </w:p>
          <w:p w:rsidR="005359A1" w:rsidRDefault="005359A1">
            <w:pPr>
              <w:rPr>
                <w:rFonts w:ascii="Times New Roman" w:hAnsi="Times New Roman"/>
                <w:sz w:val="24"/>
                <w:szCs w:val="24"/>
              </w:rPr>
            </w:pPr>
            <w:r>
              <w:rPr>
                <w:rFonts w:ascii="Times New Roman" w:hAnsi="Times New Roman"/>
                <w:sz w:val="24"/>
                <w:szCs w:val="24"/>
              </w:rPr>
              <w:t>Date_________________________________</w:t>
            </w:r>
          </w:p>
        </w:tc>
      </w:tr>
    </w:tbl>
    <w:p w:rsidR="006276E0" w:rsidRDefault="006276E0">
      <w:pPr>
        <w:rPr>
          <w:rFonts w:ascii="Times New Roman" w:hAnsi="Times New Roman"/>
          <w:sz w:val="16"/>
          <w:szCs w:val="16"/>
        </w:rPr>
      </w:pPr>
    </w:p>
    <w:sectPr w:rsidR="006276E0" w:rsidSect="005E0BC4">
      <w:footerReference w:type="default" r:id="rId7"/>
      <w:headerReference w:type="first" r:id="rId8"/>
      <w:pgSz w:w="12240" w:h="15840" w:code="1"/>
      <w:pgMar w:top="720" w:right="720" w:bottom="720" w:left="720" w:header="720" w:footer="720" w:gutter="0"/>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9A" w:rsidRDefault="00BB779A">
      <w:r>
        <w:separator/>
      </w:r>
    </w:p>
  </w:endnote>
  <w:endnote w:type="continuationSeparator" w:id="0">
    <w:p w:rsidR="00BB779A" w:rsidRDefault="00BB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C" w:rsidRDefault="008C4B1C">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F02D6E">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9A" w:rsidRDefault="00BB779A">
      <w:r>
        <w:separator/>
      </w:r>
    </w:p>
  </w:footnote>
  <w:footnote w:type="continuationSeparator" w:id="0">
    <w:p w:rsidR="00BB779A" w:rsidRDefault="00BB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C" w:rsidRPr="00447086" w:rsidRDefault="008C4B1C" w:rsidP="003F54CB">
    <w:pPr>
      <w:pStyle w:val="Header"/>
      <w:tabs>
        <w:tab w:val="clear" w:pos="4320"/>
        <w:tab w:val="clear" w:pos="8640"/>
        <w:tab w:val="center" w:pos="5490"/>
        <w:tab w:val="right" w:pos="10350"/>
      </w:tabs>
      <w:rPr>
        <w:sz w:val="20"/>
      </w:rPr>
    </w:pPr>
    <w:r>
      <w:tab/>
    </w:r>
    <w:r w:rsidR="001C5E21">
      <w:rPr>
        <w:noProof/>
        <w:sz w:val="20"/>
      </w:rPr>
      <w:drawing>
        <wp:inline distT="0" distB="0" distL="0" distR="0" wp14:anchorId="189C1B48" wp14:editId="37CF4AFC">
          <wp:extent cx="17335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r w:rsidR="001C5E21">
      <w:t xml:space="preserve"> </w:t>
    </w:r>
    <w:r w:rsidR="001C5E21">
      <w:rPr>
        <w:noProof/>
        <w:position w:val="2"/>
        <w:sz w:val="20"/>
      </w:rPr>
      <w:drawing>
        <wp:inline distT="0" distB="0" distL="0" distR="0" wp14:anchorId="5A0F664D" wp14:editId="1BD48AD7">
          <wp:extent cx="4857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r>
      <w:tab/>
      <w:t xml:space="preserve">  </w:t>
    </w:r>
    <w:r w:rsidRPr="00447086">
      <w:rPr>
        <w:sz w:val="20"/>
      </w:rPr>
      <w:t>Purchasing Department</w:t>
    </w:r>
  </w:p>
  <w:p w:rsidR="008C4B1C" w:rsidRDefault="008C4B1C" w:rsidP="003F54CB">
    <w:pPr>
      <w:pStyle w:val="Header"/>
      <w:tabs>
        <w:tab w:val="clear" w:pos="8640"/>
        <w:tab w:val="right" w:pos="10350"/>
      </w:tabs>
      <w:rPr>
        <w:sz w:val="20"/>
      </w:rPr>
    </w:pPr>
    <w:r w:rsidRPr="00447086">
      <w:rPr>
        <w:sz w:val="20"/>
      </w:rPr>
      <w:tab/>
      <w:t xml:space="preserve">                                </w:t>
    </w:r>
    <w:r w:rsidRPr="00447086">
      <w:rPr>
        <w:sz w:val="20"/>
      </w:rPr>
      <w:tab/>
      <w:t>One North College Street</w:t>
    </w:r>
  </w:p>
  <w:p w:rsidR="008C4B1C" w:rsidRDefault="008C4B1C" w:rsidP="003F54CB">
    <w:pPr>
      <w:pStyle w:val="Header"/>
      <w:tabs>
        <w:tab w:val="clear" w:pos="8640"/>
        <w:tab w:val="right" w:pos="10350"/>
      </w:tabs>
      <w:rPr>
        <w:sz w:val="20"/>
      </w:rPr>
    </w:pPr>
    <w:r>
      <w:rPr>
        <w:sz w:val="20"/>
      </w:rPr>
      <w:tab/>
    </w:r>
    <w:r>
      <w:rPr>
        <w:sz w:val="20"/>
      </w:rPr>
      <w:tab/>
      <w:t>Northfield, MN 55057</w:t>
    </w:r>
  </w:p>
  <w:p w:rsidR="008C4B1C" w:rsidRDefault="008C4B1C" w:rsidP="003F54CB">
    <w:pPr>
      <w:pStyle w:val="Header"/>
      <w:tabs>
        <w:tab w:val="clear" w:pos="8640"/>
        <w:tab w:val="right" w:pos="10350"/>
      </w:tabs>
      <w:rPr>
        <w:sz w:val="20"/>
      </w:rPr>
    </w:pPr>
    <w:r>
      <w:rPr>
        <w:sz w:val="20"/>
      </w:rPr>
      <w:tab/>
    </w:r>
    <w:r>
      <w:rPr>
        <w:sz w:val="20"/>
      </w:rPr>
      <w:tab/>
      <w:t>507-222-4178</w:t>
    </w:r>
  </w:p>
  <w:p w:rsidR="008C4B1C" w:rsidRPr="00447086" w:rsidRDefault="008C4B1C" w:rsidP="003F54CB">
    <w:pPr>
      <w:pStyle w:val="Header"/>
      <w:tabs>
        <w:tab w:val="clear" w:pos="8640"/>
        <w:tab w:val="right" w:pos="10350"/>
      </w:tabs>
      <w:rPr>
        <w:sz w:val="20"/>
      </w:rPr>
    </w:pPr>
    <w:r>
      <w:rPr>
        <w:sz w:val="20"/>
      </w:rPr>
      <w:tab/>
    </w:r>
    <w:r>
      <w:rPr>
        <w:sz w:val="20"/>
      </w:rPr>
      <w:tab/>
      <w:t>Fax 507-222-7758</w:t>
    </w:r>
  </w:p>
  <w:p w:rsidR="008C4B1C" w:rsidRDefault="008C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1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060A67-C062-4841-B21D-83A03D971CF0}"/>
    <w:docVar w:name="dgnword-eventsink" w:val="149470832"/>
  </w:docVars>
  <w:rsids>
    <w:rsidRoot w:val="005B4756"/>
    <w:rsid w:val="000562E0"/>
    <w:rsid w:val="000861C1"/>
    <w:rsid w:val="000A0F35"/>
    <w:rsid w:val="000C69D7"/>
    <w:rsid w:val="00106C0E"/>
    <w:rsid w:val="001A3F77"/>
    <w:rsid w:val="001C5E21"/>
    <w:rsid w:val="001C624C"/>
    <w:rsid w:val="001D41D6"/>
    <w:rsid w:val="001E6699"/>
    <w:rsid w:val="00202A64"/>
    <w:rsid w:val="00216721"/>
    <w:rsid w:val="00241525"/>
    <w:rsid w:val="002E5C2F"/>
    <w:rsid w:val="00314C03"/>
    <w:rsid w:val="00325C4F"/>
    <w:rsid w:val="00381CE5"/>
    <w:rsid w:val="003843D6"/>
    <w:rsid w:val="003E192D"/>
    <w:rsid w:val="003E60BB"/>
    <w:rsid w:val="003E702F"/>
    <w:rsid w:val="003F54CB"/>
    <w:rsid w:val="00420E4B"/>
    <w:rsid w:val="00447086"/>
    <w:rsid w:val="00474858"/>
    <w:rsid w:val="004C00D6"/>
    <w:rsid w:val="004C3F8A"/>
    <w:rsid w:val="00513830"/>
    <w:rsid w:val="005359A1"/>
    <w:rsid w:val="005B4756"/>
    <w:rsid w:val="005E0BC4"/>
    <w:rsid w:val="00601FC4"/>
    <w:rsid w:val="006276E0"/>
    <w:rsid w:val="0064402D"/>
    <w:rsid w:val="00644D8C"/>
    <w:rsid w:val="006719CF"/>
    <w:rsid w:val="00735DF4"/>
    <w:rsid w:val="00762CA8"/>
    <w:rsid w:val="007872E7"/>
    <w:rsid w:val="007A74CD"/>
    <w:rsid w:val="007D0BB9"/>
    <w:rsid w:val="007E1DEC"/>
    <w:rsid w:val="007F344A"/>
    <w:rsid w:val="00812703"/>
    <w:rsid w:val="00892937"/>
    <w:rsid w:val="008B029D"/>
    <w:rsid w:val="008C483D"/>
    <w:rsid w:val="008C4B1C"/>
    <w:rsid w:val="00941559"/>
    <w:rsid w:val="0098256D"/>
    <w:rsid w:val="009B0ADD"/>
    <w:rsid w:val="00A1744B"/>
    <w:rsid w:val="00A43C01"/>
    <w:rsid w:val="00A941CC"/>
    <w:rsid w:val="00AB430A"/>
    <w:rsid w:val="00B04E44"/>
    <w:rsid w:val="00B24D33"/>
    <w:rsid w:val="00B93177"/>
    <w:rsid w:val="00BA4345"/>
    <w:rsid w:val="00BB779A"/>
    <w:rsid w:val="00BF6B74"/>
    <w:rsid w:val="00C65A52"/>
    <w:rsid w:val="00C766EB"/>
    <w:rsid w:val="00CB1A4C"/>
    <w:rsid w:val="00CD6766"/>
    <w:rsid w:val="00D21D0F"/>
    <w:rsid w:val="00DC5F81"/>
    <w:rsid w:val="00DE61B5"/>
    <w:rsid w:val="00DF5F4B"/>
    <w:rsid w:val="00E76D1A"/>
    <w:rsid w:val="00E91A0B"/>
    <w:rsid w:val="00E91DD9"/>
    <w:rsid w:val="00EF0756"/>
    <w:rsid w:val="00EF4FFA"/>
    <w:rsid w:val="00F02D6E"/>
    <w:rsid w:val="00F271CF"/>
    <w:rsid w:val="00F9456E"/>
    <w:rsid w:val="00FE277C"/>
    <w:rsid w:val="00FF7553"/>
    <w:rsid w:val="00FF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D6"/>
    <w:rPr>
      <w:rFonts w:ascii="CG Times" w:hAnsi="CG Times"/>
      <w:sz w:val="25"/>
      <w:lang w:eastAsia="en-US"/>
    </w:rPr>
  </w:style>
  <w:style w:type="paragraph" w:styleId="Heading1">
    <w:name w:val="heading 1"/>
    <w:basedOn w:val="Normal"/>
    <w:next w:val="Normal"/>
    <w:qFormat/>
    <w:rsid w:val="003843D6"/>
    <w:pPr>
      <w:outlineLvl w:val="0"/>
    </w:pPr>
  </w:style>
  <w:style w:type="paragraph" w:styleId="Heading2">
    <w:name w:val="heading 2"/>
    <w:basedOn w:val="Normal"/>
    <w:next w:val="Normal"/>
    <w:qFormat/>
    <w:rsid w:val="003843D6"/>
    <w:pPr>
      <w:outlineLvl w:val="1"/>
    </w:pPr>
  </w:style>
  <w:style w:type="paragraph" w:styleId="Heading3">
    <w:name w:val="heading 3"/>
    <w:basedOn w:val="Normal"/>
    <w:next w:val="Normal"/>
    <w:qFormat/>
    <w:rsid w:val="003843D6"/>
    <w:pPr>
      <w:outlineLvl w:val="2"/>
    </w:pPr>
  </w:style>
  <w:style w:type="paragraph" w:styleId="Heading4">
    <w:name w:val="heading 4"/>
    <w:basedOn w:val="Normal"/>
    <w:next w:val="Normal"/>
    <w:qFormat/>
    <w:rsid w:val="003843D6"/>
    <w:pPr>
      <w:outlineLvl w:val="3"/>
    </w:pPr>
  </w:style>
  <w:style w:type="paragraph" w:styleId="Heading5">
    <w:name w:val="heading 5"/>
    <w:basedOn w:val="Normal"/>
    <w:next w:val="Normal"/>
    <w:qFormat/>
    <w:rsid w:val="003843D6"/>
    <w:pPr>
      <w:outlineLvl w:val="4"/>
    </w:pPr>
  </w:style>
  <w:style w:type="paragraph" w:styleId="Heading6">
    <w:name w:val="heading 6"/>
    <w:basedOn w:val="Normal"/>
    <w:next w:val="Normal"/>
    <w:qFormat/>
    <w:rsid w:val="003843D6"/>
    <w:pPr>
      <w:outlineLvl w:val="5"/>
    </w:pPr>
  </w:style>
  <w:style w:type="paragraph" w:styleId="Heading7">
    <w:name w:val="heading 7"/>
    <w:basedOn w:val="Normal"/>
    <w:next w:val="Normal"/>
    <w:qFormat/>
    <w:rsid w:val="003843D6"/>
    <w:pPr>
      <w:outlineLvl w:val="6"/>
    </w:pPr>
  </w:style>
  <w:style w:type="paragraph" w:styleId="Heading8">
    <w:name w:val="heading 8"/>
    <w:basedOn w:val="Normal"/>
    <w:next w:val="Normal"/>
    <w:qFormat/>
    <w:rsid w:val="003843D6"/>
    <w:pPr>
      <w:outlineLvl w:val="7"/>
    </w:pPr>
  </w:style>
  <w:style w:type="paragraph" w:styleId="Heading9">
    <w:name w:val="heading 9"/>
    <w:basedOn w:val="Normal"/>
    <w:next w:val="Normal"/>
    <w:qFormat/>
    <w:rsid w:val="00384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843D6"/>
    <w:rPr>
      <w:rFonts w:ascii="CG Times" w:hAnsi="CG Times"/>
      <w:sz w:val="25"/>
    </w:rPr>
  </w:style>
  <w:style w:type="paragraph" w:styleId="CommentText">
    <w:name w:val="annotation text"/>
    <w:basedOn w:val="Normal"/>
    <w:semiHidden/>
    <w:rsid w:val="003843D6"/>
  </w:style>
  <w:style w:type="paragraph" w:styleId="BodyText">
    <w:name w:val="Body Text"/>
    <w:basedOn w:val="Normal"/>
    <w:rsid w:val="003843D6"/>
    <w:pPr>
      <w:spacing w:after="120"/>
    </w:pPr>
  </w:style>
  <w:style w:type="paragraph" w:styleId="BodyText2">
    <w:name w:val="Body Text 2"/>
    <w:basedOn w:val="Normal"/>
    <w:rsid w:val="003843D6"/>
    <w:pPr>
      <w:spacing w:after="120"/>
      <w:ind w:left="360"/>
    </w:pPr>
  </w:style>
  <w:style w:type="paragraph" w:styleId="Caption">
    <w:name w:val="caption"/>
    <w:basedOn w:val="Normal"/>
    <w:next w:val="Normal"/>
    <w:qFormat/>
    <w:rsid w:val="003843D6"/>
    <w:pPr>
      <w:spacing w:before="120" w:after="120"/>
    </w:pPr>
    <w:rPr>
      <w:b/>
    </w:rPr>
  </w:style>
  <w:style w:type="paragraph" w:styleId="Closing">
    <w:name w:val="Closing"/>
    <w:basedOn w:val="Normal"/>
    <w:rsid w:val="003843D6"/>
    <w:pPr>
      <w:ind w:left="4320"/>
    </w:pPr>
  </w:style>
  <w:style w:type="character" w:styleId="EndnoteReference">
    <w:name w:val="endnote reference"/>
    <w:basedOn w:val="DefaultParagraphFont"/>
    <w:semiHidden/>
    <w:rsid w:val="003843D6"/>
    <w:rPr>
      <w:rFonts w:ascii="CG Times" w:hAnsi="CG Times"/>
      <w:sz w:val="25"/>
      <w:vertAlign w:val="superscript"/>
    </w:rPr>
  </w:style>
  <w:style w:type="paragraph" w:styleId="EndnoteText">
    <w:name w:val="endnote text"/>
    <w:basedOn w:val="Normal"/>
    <w:semiHidden/>
    <w:rsid w:val="003843D6"/>
  </w:style>
  <w:style w:type="paragraph" w:styleId="EnvelopeAddress">
    <w:name w:val="envelope address"/>
    <w:basedOn w:val="Normal"/>
    <w:rsid w:val="003843D6"/>
    <w:pPr>
      <w:framePr w:w="7920" w:h="1980" w:hRule="exact" w:hSpace="180" w:wrap="auto" w:hAnchor="page" w:xAlign="center" w:yAlign="bottom"/>
      <w:ind w:left="2880"/>
    </w:pPr>
  </w:style>
  <w:style w:type="paragraph" w:styleId="EnvelopeReturn">
    <w:name w:val="envelope return"/>
    <w:basedOn w:val="Normal"/>
    <w:rsid w:val="003843D6"/>
  </w:style>
  <w:style w:type="paragraph" w:styleId="Footer">
    <w:name w:val="footer"/>
    <w:basedOn w:val="Normal"/>
    <w:rsid w:val="003843D6"/>
    <w:pPr>
      <w:tabs>
        <w:tab w:val="center" w:pos="4320"/>
        <w:tab w:val="right" w:pos="8640"/>
      </w:tabs>
    </w:pPr>
  </w:style>
  <w:style w:type="character" w:styleId="FootnoteReference">
    <w:name w:val="footnote reference"/>
    <w:basedOn w:val="DefaultParagraphFont"/>
    <w:semiHidden/>
    <w:rsid w:val="003843D6"/>
    <w:rPr>
      <w:rFonts w:ascii="CG Times" w:hAnsi="CG Times"/>
      <w:sz w:val="25"/>
      <w:vertAlign w:val="superscript"/>
    </w:rPr>
  </w:style>
  <w:style w:type="paragraph" w:styleId="FootnoteText">
    <w:name w:val="footnote text"/>
    <w:basedOn w:val="Normal"/>
    <w:semiHidden/>
    <w:rsid w:val="003843D6"/>
  </w:style>
  <w:style w:type="paragraph" w:styleId="Header">
    <w:name w:val="header"/>
    <w:basedOn w:val="Normal"/>
    <w:link w:val="HeaderChar"/>
    <w:uiPriority w:val="99"/>
    <w:rsid w:val="003843D6"/>
    <w:pPr>
      <w:tabs>
        <w:tab w:val="center" w:pos="4320"/>
        <w:tab w:val="right" w:pos="8640"/>
      </w:tabs>
    </w:pPr>
  </w:style>
  <w:style w:type="paragraph" w:styleId="Index1">
    <w:name w:val="index 1"/>
    <w:basedOn w:val="Normal"/>
    <w:next w:val="Normal"/>
    <w:semiHidden/>
    <w:rsid w:val="003843D6"/>
    <w:pPr>
      <w:tabs>
        <w:tab w:val="right" w:leader="dot" w:pos="8640"/>
      </w:tabs>
      <w:ind w:left="250" w:hanging="250"/>
    </w:pPr>
  </w:style>
  <w:style w:type="paragraph" w:styleId="Index2">
    <w:name w:val="index 2"/>
    <w:basedOn w:val="Normal"/>
    <w:next w:val="Normal"/>
    <w:semiHidden/>
    <w:rsid w:val="003843D6"/>
    <w:pPr>
      <w:tabs>
        <w:tab w:val="right" w:leader="dot" w:pos="8640"/>
      </w:tabs>
      <w:ind w:left="500" w:hanging="250"/>
    </w:pPr>
  </w:style>
  <w:style w:type="paragraph" w:styleId="Index3">
    <w:name w:val="index 3"/>
    <w:basedOn w:val="Normal"/>
    <w:next w:val="Normal"/>
    <w:semiHidden/>
    <w:rsid w:val="003843D6"/>
    <w:pPr>
      <w:tabs>
        <w:tab w:val="right" w:leader="dot" w:pos="8640"/>
      </w:tabs>
      <w:ind w:left="750" w:hanging="250"/>
    </w:pPr>
  </w:style>
  <w:style w:type="paragraph" w:styleId="Index4">
    <w:name w:val="index 4"/>
    <w:basedOn w:val="Normal"/>
    <w:next w:val="Normal"/>
    <w:semiHidden/>
    <w:rsid w:val="003843D6"/>
    <w:pPr>
      <w:tabs>
        <w:tab w:val="right" w:leader="dot" w:pos="8640"/>
      </w:tabs>
      <w:ind w:left="1000" w:hanging="250"/>
    </w:pPr>
  </w:style>
  <w:style w:type="paragraph" w:styleId="Index5">
    <w:name w:val="index 5"/>
    <w:basedOn w:val="Normal"/>
    <w:next w:val="Normal"/>
    <w:semiHidden/>
    <w:rsid w:val="003843D6"/>
    <w:pPr>
      <w:tabs>
        <w:tab w:val="right" w:leader="dot" w:pos="8640"/>
      </w:tabs>
      <w:ind w:left="1250" w:hanging="250"/>
    </w:pPr>
  </w:style>
  <w:style w:type="paragraph" w:styleId="Index6">
    <w:name w:val="index 6"/>
    <w:basedOn w:val="Normal"/>
    <w:next w:val="Normal"/>
    <w:semiHidden/>
    <w:rsid w:val="003843D6"/>
    <w:pPr>
      <w:tabs>
        <w:tab w:val="right" w:leader="dot" w:pos="8640"/>
      </w:tabs>
      <w:ind w:left="1500" w:hanging="250"/>
    </w:pPr>
  </w:style>
  <w:style w:type="paragraph" w:styleId="Index7">
    <w:name w:val="index 7"/>
    <w:basedOn w:val="Normal"/>
    <w:next w:val="Normal"/>
    <w:semiHidden/>
    <w:rsid w:val="003843D6"/>
    <w:pPr>
      <w:tabs>
        <w:tab w:val="right" w:leader="dot" w:pos="8640"/>
      </w:tabs>
      <w:ind w:left="1750" w:hanging="250"/>
    </w:pPr>
  </w:style>
  <w:style w:type="paragraph" w:styleId="Index8">
    <w:name w:val="index 8"/>
    <w:basedOn w:val="Normal"/>
    <w:next w:val="Normal"/>
    <w:semiHidden/>
    <w:rsid w:val="003843D6"/>
    <w:pPr>
      <w:tabs>
        <w:tab w:val="right" w:leader="dot" w:pos="8640"/>
      </w:tabs>
      <w:ind w:left="2000" w:hanging="250"/>
    </w:pPr>
  </w:style>
  <w:style w:type="paragraph" w:styleId="Index9">
    <w:name w:val="index 9"/>
    <w:basedOn w:val="Normal"/>
    <w:next w:val="Normal"/>
    <w:semiHidden/>
    <w:rsid w:val="003843D6"/>
    <w:pPr>
      <w:tabs>
        <w:tab w:val="right" w:leader="dot" w:pos="8640"/>
      </w:tabs>
      <w:ind w:left="2250" w:hanging="250"/>
    </w:pPr>
  </w:style>
  <w:style w:type="paragraph" w:styleId="IndexHeading">
    <w:name w:val="index heading"/>
    <w:basedOn w:val="Normal"/>
    <w:next w:val="Index1"/>
    <w:semiHidden/>
    <w:rsid w:val="003843D6"/>
  </w:style>
  <w:style w:type="character" w:styleId="LineNumber">
    <w:name w:val="line number"/>
    <w:basedOn w:val="DefaultParagraphFont"/>
    <w:rsid w:val="003843D6"/>
    <w:rPr>
      <w:rFonts w:ascii="CG Times" w:hAnsi="CG Times"/>
      <w:sz w:val="25"/>
    </w:rPr>
  </w:style>
  <w:style w:type="paragraph" w:styleId="List">
    <w:name w:val="List"/>
    <w:basedOn w:val="Normal"/>
    <w:rsid w:val="003843D6"/>
    <w:pPr>
      <w:ind w:left="360" w:hanging="360"/>
    </w:pPr>
  </w:style>
  <w:style w:type="paragraph" w:styleId="List2">
    <w:name w:val="List 2"/>
    <w:basedOn w:val="Normal"/>
    <w:rsid w:val="003843D6"/>
    <w:pPr>
      <w:ind w:left="720" w:hanging="360"/>
    </w:pPr>
  </w:style>
  <w:style w:type="paragraph" w:styleId="List3">
    <w:name w:val="List 3"/>
    <w:basedOn w:val="Normal"/>
    <w:rsid w:val="003843D6"/>
    <w:pPr>
      <w:ind w:left="1080" w:hanging="360"/>
    </w:pPr>
  </w:style>
  <w:style w:type="paragraph" w:styleId="List4">
    <w:name w:val="List 4"/>
    <w:basedOn w:val="Normal"/>
    <w:rsid w:val="003843D6"/>
    <w:pPr>
      <w:ind w:left="1440" w:hanging="360"/>
    </w:pPr>
  </w:style>
  <w:style w:type="paragraph" w:styleId="List5">
    <w:name w:val="List 5"/>
    <w:basedOn w:val="Normal"/>
    <w:rsid w:val="003843D6"/>
    <w:pPr>
      <w:ind w:left="1800" w:hanging="360"/>
    </w:pPr>
  </w:style>
  <w:style w:type="paragraph" w:styleId="ListBullet">
    <w:name w:val="List Bullet"/>
    <w:basedOn w:val="Normal"/>
    <w:rsid w:val="003843D6"/>
    <w:pPr>
      <w:ind w:left="360" w:hanging="360"/>
    </w:pPr>
  </w:style>
  <w:style w:type="paragraph" w:styleId="ListBullet2">
    <w:name w:val="List Bullet 2"/>
    <w:basedOn w:val="Normal"/>
    <w:rsid w:val="003843D6"/>
    <w:pPr>
      <w:ind w:left="720" w:hanging="360"/>
    </w:pPr>
  </w:style>
  <w:style w:type="paragraph" w:styleId="ListBullet3">
    <w:name w:val="List Bullet 3"/>
    <w:basedOn w:val="Normal"/>
    <w:rsid w:val="003843D6"/>
    <w:pPr>
      <w:ind w:left="1080" w:hanging="360"/>
    </w:pPr>
  </w:style>
  <w:style w:type="paragraph" w:styleId="ListBullet4">
    <w:name w:val="List Bullet 4"/>
    <w:basedOn w:val="Normal"/>
    <w:rsid w:val="003843D6"/>
    <w:pPr>
      <w:ind w:left="1440" w:hanging="360"/>
    </w:pPr>
  </w:style>
  <w:style w:type="paragraph" w:styleId="ListBullet5">
    <w:name w:val="List Bullet 5"/>
    <w:basedOn w:val="Normal"/>
    <w:rsid w:val="003843D6"/>
    <w:pPr>
      <w:ind w:left="1800" w:hanging="360"/>
    </w:pPr>
  </w:style>
  <w:style w:type="paragraph" w:styleId="ListContinue">
    <w:name w:val="List Continue"/>
    <w:basedOn w:val="Normal"/>
    <w:rsid w:val="003843D6"/>
    <w:pPr>
      <w:spacing w:after="120"/>
      <w:ind w:left="360"/>
    </w:pPr>
  </w:style>
  <w:style w:type="paragraph" w:styleId="ListContinue2">
    <w:name w:val="List Continue 2"/>
    <w:basedOn w:val="Normal"/>
    <w:rsid w:val="003843D6"/>
    <w:pPr>
      <w:spacing w:after="120"/>
      <w:ind w:left="720"/>
    </w:pPr>
  </w:style>
  <w:style w:type="paragraph" w:styleId="ListContinue3">
    <w:name w:val="List Continue 3"/>
    <w:basedOn w:val="Normal"/>
    <w:rsid w:val="003843D6"/>
    <w:pPr>
      <w:spacing w:after="120"/>
      <w:ind w:left="1080"/>
    </w:pPr>
  </w:style>
  <w:style w:type="paragraph" w:styleId="ListContinue4">
    <w:name w:val="List Continue 4"/>
    <w:basedOn w:val="Normal"/>
    <w:rsid w:val="003843D6"/>
    <w:pPr>
      <w:spacing w:after="120"/>
      <w:ind w:left="1440"/>
    </w:pPr>
  </w:style>
  <w:style w:type="paragraph" w:styleId="ListContinue5">
    <w:name w:val="List Continue 5"/>
    <w:basedOn w:val="Normal"/>
    <w:rsid w:val="003843D6"/>
    <w:pPr>
      <w:spacing w:after="120"/>
      <w:ind w:left="1800"/>
    </w:pPr>
  </w:style>
  <w:style w:type="paragraph" w:styleId="ListNumber">
    <w:name w:val="List Number"/>
    <w:basedOn w:val="Normal"/>
    <w:rsid w:val="003843D6"/>
    <w:pPr>
      <w:ind w:left="360" w:hanging="360"/>
    </w:pPr>
  </w:style>
  <w:style w:type="paragraph" w:styleId="ListNumber2">
    <w:name w:val="List Number 2"/>
    <w:basedOn w:val="Normal"/>
    <w:rsid w:val="003843D6"/>
    <w:pPr>
      <w:ind w:left="720" w:hanging="360"/>
    </w:pPr>
  </w:style>
  <w:style w:type="paragraph" w:styleId="ListNumber3">
    <w:name w:val="List Number 3"/>
    <w:basedOn w:val="Normal"/>
    <w:rsid w:val="003843D6"/>
    <w:pPr>
      <w:ind w:left="1080" w:hanging="360"/>
    </w:pPr>
  </w:style>
  <w:style w:type="paragraph" w:styleId="ListNumber4">
    <w:name w:val="List Number 4"/>
    <w:basedOn w:val="Normal"/>
    <w:rsid w:val="003843D6"/>
    <w:pPr>
      <w:ind w:left="1440" w:hanging="360"/>
    </w:pPr>
  </w:style>
  <w:style w:type="paragraph" w:styleId="ListNumber5">
    <w:name w:val="List Number 5"/>
    <w:basedOn w:val="Normal"/>
    <w:rsid w:val="003843D6"/>
    <w:pPr>
      <w:ind w:left="1800" w:hanging="360"/>
    </w:pPr>
  </w:style>
  <w:style w:type="paragraph" w:styleId="MacroText">
    <w:name w:val="macro"/>
    <w:semiHidden/>
    <w:rsid w:val="003843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3843D6"/>
    <w:pPr>
      <w:ind w:left="1080" w:hanging="1080"/>
    </w:pPr>
  </w:style>
  <w:style w:type="paragraph" w:styleId="NormalIndent">
    <w:name w:val="Normal Indent"/>
    <w:basedOn w:val="Normal"/>
    <w:rsid w:val="003843D6"/>
    <w:pPr>
      <w:ind w:left="720"/>
    </w:pPr>
  </w:style>
  <w:style w:type="character" w:styleId="PageNumber">
    <w:name w:val="page number"/>
    <w:basedOn w:val="DefaultParagraphFont"/>
    <w:rsid w:val="003843D6"/>
    <w:rPr>
      <w:rFonts w:ascii="CG Times" w:hAnsi="CG Times"/>
      <w:sz w:val="25"/>
    </w:rPr>
  </w:style>
  <w:style w:type="paragraph" w:styleId="Signature">
    <w:name w:val="Signature"/>
    <w:basedOn w:val="Normal"/>
    <w:rsid w:val="003843D6"/>
    <w:pPr>
      <w:ind w:left="4320"/>
    </w:pPr>
  </w:style>
  <w:style w:type="paragraph" w:styleId="Subtitle">
    <w:name w:val="Subtitle"/>
    <w:basedOn w:val="Normal"/>
    <w:qFormat/>
    <w:rsid w:val="003843D6"/>
    <w:pPr>
      <w:spacing w:after="60"/>
      <w:jc w:val="center"/>
    </w:pPr>
    <w:rPr>
      <w:i/>
    </w:rPr>
  </w:style>
  <w:style w:type="paragraph" w:styleId="TableofAuthorities">
    <w:name w:val="table of authorities"/>
    <w:basedOn w:val="Normal"/>
    <w:next w:val="Normal"/>
    <w:semiHidden/>
    <w:rsid w:val="003843D6"/>
    <w:pPr>
      <w:tabs>
        <w:tab w:val="right" w:leader="dot" w:pos="8640"/>
      </w:tabs>
      <w:ind w:left="250" w:hanging="250"/>
    </w:pPr>
  </w:style>
  <w:style w:type="paragraph" w:styleId="TableofFigures">
    <w:name w:val="table of figures"/>
    <w:basedOn w:val="Normal"/>
    <w:next w:val="Normal"/>
    <w:semiHidden/>
    <w:rsid w:val="003843D6"/>
    <w:pPr>
      <w:tabs>
        <w:tab w:val="right" w:leader="dot" w:pos="8640"/>
      </w:tabs>
      <w:ind w:left="500" w:hanging="500"/>
    </w:pPr>
  </w:style>
  <w:style w:type="paragraph" w:styleId="Title">
    <w:name w:val="Title"/>
    <w:basedOn w:val="Normal"/>
    <w:qFormat/>
    <w:rsid w:val="003843D6"/>
    <w:pPr>
      <w:spacing w:before="240" w:after="60"/>
      <w:jc w:val="center"/>
    </w:pPr>
    <w:rPr>
      <w:b/>
      <w:kern w:val="28"/>
    </w:rPr>
  </w:style>
  <w:style w:type="paragraph" w:styleId="TOAHeading">
    <w:name w:val="toa heading"/>
    <w:basedOn w:val="Normal"/>
    <w:next w:val="Normal"/>
    <w:semiHidden/>
    <w:rsid w:val="003843D6"/>
    <w:pPr>
      <w:spacing w:before="120"/>
    </w:pPr>
    <w:rPr>
      <w:b/>
    </w:rPr>
  </w:style>
  <w:style w:type="paragraph" w:styleId="TOC1">
    <w:name w:val="toc 1"/>
    <w:basedOn w:val="Normal"/>
    <w:next w:val="Normal"/>
    <w:semiHidden/>
    <w:rsid w:val="003843D6"/>
    <w:pPr>
      <w:tabs>
        <w:tab w:val="right" w:leader="dot" w:pos="8640"/>
      </w:tabs>
    </w:pPr>
  </w:style>
  <w:style w:type="paragraph" w:styleId="TOC2">
    <w:name w:val="toc 2"/>
    <w:basedOn w:val="Normal"/>
    <w:next w:val="Normal"/>
    <w:semiHidden/>
    <w:rsid w:val="003843D6"/>
    <w:pPr>
      <w:tabs>
        <w:tab w:val="right" w:leader="dot" w:pos="8640"/>
      </w:tabs>
      <w:ind w:left="250"/>
    </w:pPr>
  </w:style>
  <w:style w:type="paragraph" w:styleId="TOC3">
    <w:name w:val="toc 3"/>
    <w:basedOn w:val="Normal"/>
    <w:next w:val="Normal"/>
    <w:semiHidden/>
    <w:rsid w:val="003843D6"/>
    <w:pPr>
      <w:tabs>
        <w:tab w:val="right" w:leader="dot" w:pos="8640"/>
      </w:tabs>
      <w:ind w:left="500"/>
    </w:pPr>
  </w:style>
  <w:style w:type="paragraph" w:styleId="TOC4">
    <w:name w:val="toc 4"/>
    <w:basedOn w:val="Normal"/>
    <w:next w:val="Normal"/>
    <w:semiHidden/>
    <w:rsid w:val="003843D6"/>
    <w:pPr>
      <w:tabs>
        <w:tab w:val="right" w:leader="dot" w:pos="8640"/>
      </w:tabs>
      <w:ind w:left="750"/>
    </w:pPr>
  </w:style>
  <w:style w:type="paragraph" w:styleId="TOC5">
    <w:name w:val="toc 5"/>
    <w:basedOn w:val="Normal"/>
    <w:next w:val="Normal"/>
    <w:semiHidden/>
    <w:rsid w:val="003843D6"/>
    <w:pPr>
      <w:tabs>
        <w:tab w:val="right" w:leader="dot" w:pos="8640"/>
      </w:tabs>
      <w:ind w:left="1000"/>
    </w:pPr>
  </w:style>
  <w:style w:type="paragraph" w:styleId="TOC6">
    <w:name w:val="toc 6"/>
    <w:basedOn w:val="Normal"/>
    <w:next w:val="Normal"/>
    <w:semiHidden/>
    <w:rsid w:val="003843D6"/>
    <w:pPr>
      <w:tabs>
        <w:tab w:val="right" w:leader="dot" w:pos="8640"/>
      </w:tabs>
      <w:ind w:left="1250"/>
    </w:pPr>
  </w:style>
  <w:style w:type="paragraph" w:styleId="TOC7">
    <w:name w:val="toc 7"/>
    <w:basedOn w:val="Normal"/>
    <w:next w:val="Normal"/>
    <w:semiHidden/>
    <w:rsid w:val="003843D6"/>
    <w:pPr>
      <w:tabs>
        <w:tab w:val="right" w:leader="dot" w:pos="8640"/>
      </w:tabs>
      <w:ind w:left="1500"/>
    </w:pPr>
  </w:style>
  <w:style w:type="paragraph" w:styleId="TOC8">
    <w:name w:val="toc 8"/>
    <w:basedOn w:val="Normal"/>
    <w:next w:val="Normal"/>
    <w:semiHidden/>
    <w:rsid w:val="003843D6"/>
    <w:pPr>
      <w:tabs>
        <w:tab w:val="right" w:leader="dot" w:pos="8640"/>
      </w:tabs>
      <w:ind w:left="1750"/>
    </w:pPr>
  </w:style>
  <w:style w:type="paragraph" w:styleId="TOC9">
    <w:name w:val="toc 9"/>
    <w:basedOn w:val="Normal"/>
    <w:next w:val="Normal"/>
    <w:semiHidden/>
    <w:rsid w:val="003843D6"/>
    <w:pPr>
      <w:tabs>
        <w:tab w:val="right" w:leader="dot" w:pos="8640"/>
      </w:tabs>
      <w:ind w:left="2000"/>
    </w:pPr>
  </w:style>
  <w:style w:type="paragraph" w:customStyle="1" w:styleId="AIAAgreementBodyText">
    <w:name w:val="AIA Agreement Body Text"/>
    <w:link w:val="AIAAgreementBodyTextChar"/>
    <w:rsid w:val="003843D6"/>
    <w:pPr>
      <w:tabs>
        <w:tab w:val="left" w:pos="720"/>
      </w:tabs>
    </w:pPr>
    <w:rPr>
      <w:lang w:eastAsia="en-US"/>
    </w:rPr>
  </w:style>
  <w:style w:type="paragraph" w:customStyle="1" w:styleId="AIASubheading">
    <w:name w:val="AIA Subheading"/>
    <w:basedOn w:val="Normal"/>
    <w:next w:val="Normal"/>
    <w:rsid w:val="003843D6"/>
    <w:pPr>
      <w:keepNext/>
      <w:keepLines/>
      <w:tabs>
        <w:tab w:val="left" w:pos="720"/>
      </w:tabs>
    </w:pPr>
    <w:rPr>
      <w:rFonts w:ascii="Arial Narrow" w:hAnsi="Arial Narrow"/>
      <w:b/>
      <w:sz w:val="20"/>
    </w:rPr>
  </w:style>
  <w:style w:type="character" w:customStyle="1" w:styleId="AIAAgreementBodyTextChar">
    <w:name w:val="AIA Agreement Body Text Char"/>
    <w:basedOn w:val="DefaultParagraphFont"/>
    <w:link w:val="AIAAgreementBodyText"/>
    <w:locked/>
    <w:rsid w:val="003843D6"/>
    <w:rPr>
      <w:lang w:val="en-US" w:eastAsia="en-US" w:bidi="ar-SA"/>
    </w:rPr>
  </w:style>
  <w:style w:type="paragraph" w:styleId="BalloonText">
    <w:name w:val="Balloon Text"/>
    <w:basedOn w:val="Normal"/>
    <w:link w:val="BalloonTextChar"/>
    <w:rsid w:val="000A0F35"/>
    <w:rPr>
      <w:rFonts w:ascii="Tahoma" w:hAnsi="Tahoma" w:cs="Tahoma"/>
      <w:sz w:val="16"/>
      <w:szCs w:val="16"/>
    </w:rPr>
  </w:style>
  <w:style w:type="character" w:customStyle="1" w:styleId="BalloonTextChar">
    <w:name w:val="Balloon Text Char"/>
    <w:basedOn w:val="DefaultParagraphFont"/>
    <w:link w:val="BalloonText"/>
    <w:rsid w:val="000A0F35"/>
    <w:rPr>
      <w:rFonts w:ascii="Tahoma" w:hAnsi="Tahoma" w:cs="Tahoma"/>
      <w:sz w:val="16"/>
      <w:szCs w:val="16"/>
      <w:lang w:eastAsia="en-US"/>
    </w:rPr>
  </w:style>
  <w:style w:type="character" w:styleId="Hyperlink">
    <w:name w:val="Hyperlink"/>
    <w:basedOn w:val="DefaultParagraphFont"/>
    <w:uiPriority w:val="99"/>
    <w:unhideWhenUsed/>
    <w:rsid w:val="00420E4B"/>
    <w:rPr>
      <w:color w:val="0000FF"/>
      <w:u w:val="single"/>
    </w:rPr>
  </w:style>
  <w:style w:type="character" w:styleId="FollowedHyperlink">
    <w:name w:val="FollowedHyperlink"/>
    <w:basedOn w:val="DefaultParagraphFont"/>
    <w:rsid w:val="00420E4B"/>
    <w:rPr>
      <w:color w:val="800080" w:themeColor="followedHyperlink"/>
      <w:u w:val="single"/>
    </w:rPr>
  </w:style>
  <w:style w:type="character" w:customStyle="1" w:styleId="HeaderChar">
    <w:name w:val="Header Char"/>
    <w:basedOn w:val="DefaultParagraphFont"/>
    <w:link w:val="Header"/>
    <w:uiPriority w:val="99"/>
    <w:rsid w:val="00447086"/>
    <w:rPr>
      <w:rFonts w:ascii="CG Times" w:hAnsi="CG Times"/>
      <w:sz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337">
      <w:bodyDiv w:val="1"/>
      <w:marLeft w:val="0"/>
      <w:marRight w:val="0"/>
      <w:marTop w:val="0"/>
      <w:marBottom w:val="0"/>
      <w:divBdr>
        <w:top w:val="none" w:sz="0" w:space="0" w:color="auto"/>
        <w:left w:val="none" w:sz="0" w:space="0" w:color="auto"/>
        <w:bottom w:val="none" w:sz="0" w:space="0" w:color="auto"/>
        <w:right w:val="none" w:sz="0" w:space="0" w:color="auto"/>
      </w:divBdr>
    </w:div>
    <w:div w:id="697662194">
      <w:bodyDiv w:val="1"/>
      <w:marLeft w:val="0"/>
      <w:marRight w:val="0"/>
      <w:marTop w:val="0"/>
      <w:marBottom w:val="0"/>
      <w:divBdr>
        <w:top w:val="none" w:sz="0" w:space="0" w:color="auto"/>
        <w:left w:val="none" w:sz="0" w:space="0" w:color="auto"/>
        <w:bottom w:val="none" w:sz="0" w:space="0" w:color="auto"/>
        <w:right w:val="none" w:sz="0" w:space="0" w:color="auto"/>
      </w:divBdr>
    </w:div>
    <w:div w:id="823157174">
      <w:bodyDiv w:val="1"/>
      <w:marLeft w:val="0"/>
      <w:marRight w:val="0"/>
      <w:marTop w:val="0"/>
      <w:marBottom w:val="0"/>
      <w:divBdr>
        <w:top w:val="none" w:sz="0" w:space="0" w:color="auto"/>
        <w:left w:val="none" w:sz="0" w:space="0" w:color="auto"/>
        <w:bottom w:val="none" w:sz="0" w:space="0" w:color="auto"/>
        <w:right w:val="none" w:sz="0" w:space="0" w:color="auto"/>
      </w:divBdr>
    </w:div>
    <w:div w:id="1089735039">
      <w:bodyDiv w:val="1"/>
      <w:marLeft w:val="0"/>
      <w:marRight w:val="0"/>
      <w:marTop w:val="0"/>
      <w:marBottom w:val="0"/>
      <w:divBdr>
        <w:top w:val="none" w:sz="0" w:space="0" w:color="auto"/>
        <w:left w:val="none" w:sz="0" w:space="0" w:color="auto"/>
        <w:bottom w:val="none" w:sz="0" w:space="0" w:color="auto"/>
        <w:right w:val="none" w:sz="0" w:space="0" w:color="auto"/>
      </w:divBdr>
    </w:div>
    <w:div w:id="1439062272">
      <w:bodyDiv w:val="1"/>
      <w:marLeft w:val="0"/>
      <w:marRight w:val="0"/>
      <w:marTop w:val="0"/>
      <w:marBottom w:val="0"/>
      <w:divBdr>
        <w:top w:val="none" w:sz="0" w:space="0" w:color="auto"/>
        <w:left w:val="none" w:sz="0" w:space="0" w:color="auto"/>
        <w:bottom w:val="none" w:sz="0" w:space="0" w:color="auto"/>
        <w:right w:val="none" w:sz="0" w:space="0" w:color="auto"/>
      </w:divBdr>
    </w:div>
    <w:div w:id="1507936644">
      <w:bodyDiv w:val="1"/>
      <w:marLeft w:val="0"/>
      <w:marRight w:val="0"/>
      <w:marTop w:val="0"/>
      <w:marBottom w:val="0"/>
      <w:divBdr>
        <w:top w:val="none" w:sz="0" w:space="0" w:color="auto"/>
        <w:left w:val="none" w:sz="0" w:space="0" w:color="auto"/>
        <w:bottom w:val="none" w:sz="0" w:space="0" w:color="auto"/>
        <w:right w:val="none" w:sz="0" w:space="0" w:color="auto"/>
      </w:divBdr>
    </w:div>
    <w:div w:id="1657494794">
      <w:bodyDiv w:val="1"/>
      <w:marLeft w:val="0"/>
      <w:marRight w:val="0"/>
      <w:marTop w:val="0"/>
      <w:marBottom w:val="0"/>
      <w:divBdr>
        <w:top w:val="none" w:sz="0" w:space="0" w:color="auto"/>
        <w:left w:val="none" w:sz="0" w:space="0" w:color="auto"/>
        <w:bottom w:val="none" w:sz="0" w:space="0" w:color="auto"/>
        <w:right w:val="none" w:sz="0" w:space="0" w:color="auto"/>
      </w:divBdr>
    </w:div>
    <w:div w:id="1747143139">
      <w:bodyDiv w:val="1"/>
      <w:marLeft w:val="0"/>
      <w:marRight w:val="0"/>
      <w:marTop w:val="0"/>
      <w:marBottom w:val="0"/>
      <w:divBdr>
        <w:top w:val="none" w:sz="0" w:space="0" w:color="auto"/>
        <w:left w:val="none" w:sz="0" w:space="0" w:color="auto"/>
        <w:bottom w:val="none" w:sz="0" w:space="0" w:color="auto"/>
        <w:right w:val="none" w:sz="0" w:space="0" w:color="auto"/>
      </w:divBdr>
    </w:div>
    <w:div w:id="1819346581">
      <w:bodyDiv w:val="1"/>
      <w:marLeft w:val="0"/>
      <w:marRight w:val="0"/>
      <w:marTop w:val="0"/>
      <w:marBottom w:val="0"/>
      <w:divBdr>
        <w:top w:val="none" w:sz="0" w:space="0" w:color="auto"/>
        <w:left w:val="none" w:sz="0" w:space="0" w:color="auto"/>
        <w:bottom w:val="none" w:sz="0" w:space="0" w:color="auto"/>
        <w:right w:val="none" w:sz="0" w:space="0" w:color="auto"/>
      </w:divBdr>
    </w:div>
    <w:div w:id="19300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2020-10-07T18:24:00Z</dcterms:created>
  <dcterms:modified xsi:type="dcterms:W3CDTF">2020-10-29T19:23:00Z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DocNum">
    <vt:lpwstr>fb.us.8563193.02</vt:lpwstr>
  </property>
</Properties>
</file>