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6E8" w:rsidRPr="00A72755" w:rsidRDefault="00E366E8" w:rsidP="00E366E8">
      <w:pPr>
        <w:pStyle w:val="Default"/>
        <w:rPr>
          <w:b/>
          <w:bCs/>
          <w:sz w:val="32"/>
          <w:szCs w:val="32"/>
        </w:rPr>
      </w:pPr>
      <w:bookmarkStart w:id="0" w:name="_GoBack"/>
      <w:bookmarkEnd w:id="0"/>
      <w:r w:rsidRPr="00A72755">
        <w:rPr>
          <w:b/>
          <w:bCs/>
          <w:sz w:val="32"/>
          <w:szCs w:val="32"/>
        </w:rPr>
        <w:t>Paid Parental Leave Request</w:t>
      </w:r>
    </w:p>
    <w:p w:rsidR="00211CA8" w:rsidRPr="00A72755" w:rsidRDefault="00211CA8" w:rsidP="00E366E8">
      <w:pPr>
        <w:pStyle w:val="Default"/>
        <w:rPr>
          <w:b/>
          <w:bCs/>
          <w:sz w:val="32"/>
          <w:szCs w:val="32"/>
        </w:rPr>
      </w:pPr>
    </w:p>
    <w:p w:rsidR="00E366E8" w:rsidRPr="00447516" w:rsidRDefault="003134AE" w:rsidP="00447516">
      <w:pPr>
        <w:rPr>
          <w:rFonts w:ascii="Times New Roman" w:hAnsi="Times New Roman"/>
        </w:rPr>
      </w:pPr>
      <w:r>
        <w:rPr>
          <w:rFonts w:ascii="ProximaNova" w:hAnsi="ProximaNova"/>
          <w:color w:val="000000"/>
          <w:sz w:val="23"/>
          <w:szCs w:val="23"/>
          <w:shd w:val="clear" w:color="auto" w:fill="FFFFFF"/>
        </w:rPr>
        <w:t>The parental leave pay is to be taken in a continuous period between the time of birth/adoption up to the first 12 weeks. A parental leave will run concurrently with any FMLA leave.</w:t>
      </w:r>
      <w:r w:rsidR="00E366E8" w:rsidRPr="00A72755">
        <w:rPr>
          <w:rFonts w:ascii="Times New Roman" w:hAnsi="Times New Roman"/>
        </w:rPr>
        <w:t xml:space="preserve"> To qualify to receive paid parental leave, a staff member must have worked continuously at the college for at least one year</w:t>
      </w:r>
      <w:r w:rsidR="009C6D13">
        <w:rPr>
          <w:rFonts w:ascii="Times New Roman" w:hAnsi="Times New Roman"/>
        </w:rPr>
        <w:t xml:space="preserve"> in a regular </w:t>
      </w:r>
      <w:r w:rsidR="00DB55A8">
        <w:rPr>
          <w:rFonts w:ascii="Times New Roman" w:hAnsi="Times New Roman"/>
        </w:rPr>
        <w:t xml:space="preserve">benefit-eligible </w:t>
      </w:r>
      <w:r w:rsidR="009C6D13">
        <w:rPr>
          <w:rFonts w:ascii="Times New Roman" w:hAnsi="Times New Roman"/>
        </w:rPr>
        <w:t>position</w:t>
      </w:r>
      <w:r w:rsidR="00E366E8" w:rsidRPr="00A72755">
        <w:rPr>
          <w:rFonts w:ascii="Times New Roman" w:hAnsi="Times New Roman"/>
        </w:rPr>
        <w:t>. The amount of paid leave is calculated based on the non-exempt budgeted weekly hours or the exempt budgeted FTE. If a staff member terminates employment while on a paid parental leave, the pay will cease as of the date of termination.</w:t>
      </w:r>
      <w:r>
        <w:rPr>
          <w:rFonts w:ascii="Times New Roman" w:hAnsi="Times New Roman"/>
        </w:rPr>
        <w:t xml:space="preserve"> Vacation, Sick and Floating Holiday hours do not accrue during this paid leave.</w:t>
      </w:r>
      <w:r w:rsidR="003A283B">
        <w:rPr>
          <w:rFonts w:ascii="Times New Roman" w:hAnsi="Times New Roman"/>
        </w:rPr>
        <w:t xml:space="preserve"> </w:t>
      </w:r>
      <w:r w:rsidR="00447516" w:rsidRPr="00447516">
        <w:rPr>
          <w:rFonts w:ascii="Times New Roman" w:hAnsi="Times New Roman"/>
          <w:color w:val="000000"/>
          <w:shd w:val="clear" w:color="auto" w:fill="FFFFFF"/>
        </w:rPr>
        <w:t>Birth or adoption is considered a qualifying life event.  In order to add your child to your health insurance plan, it must be done within the "Dependent Special Enrollment Period", a 31-day window from date of birth or adoption.</w:t>
      </w:r>
    </w:p>
    <w:p w:rsidR="00447516" w:rsidRDefault="00447516" w:rsidP="00E366E8">
      <w:pPr>
        <w:rPr>
          <w:rFonts w:ascii="Times New Roman" w:hAnsi="Times New Roman"/>
          <w:b/>
        </w:rPr>
      </w:pPr>
    </w:p>
    <w:p w:rsidR="00E366E8" w:rsidRPr="00A72755" w:rsidRDefault="00E366E8" w:rsidP="00E366E8">
      <w:pPr>
        <w:rPr>
          <w:rFonts w:ascii="Times New Roman" w:hAnsi="Times New Roman"/>
          <w:b/>
        </w:rPr>
      </w:pPr>
      <w:r w:rsidRPr="00A72755">
        <w:rPr>
          <w:rFonts w:ascii="Times New Roman" w:hAnsi="Times New Roman"/>
          <w:b/>
        </w:rPr>
        <w:t>Primary Caregiver Request:</w:t>
      </w:r>
    </w:p>
    <w:p w:rsidR="0092392B" w:rsidRDefault="00E366E8" w:rsidP="00A72755">
      <w:pPr>
        <w:rPr>
          <w:rFonts w:ascii="Times New Roman" w:hAnsi="Times New Roman"/>
          <w:b/>
        </w:rPr>
      </w:pPr>
      <w:r w:rsidRPr="00A72755">
        <w:rPr>
          <w:rFonts w:ascii="Times New Roman" w:hAnsi="Times New Roman"/>
        </w:rPr>
        <w:t>Any regular, benefit-eligible exempt or non-exempt staff who becomes either a birth or adoptive parent and who is the primary caregiver (designated biological or adoptive parent)</w:t>
      </w:r>
      <w:r w:rsidR="00211CA8" w:rsidRPr="00A72755">
        <w:rPr>
          <w:rFonts w:ascii="Times New Roman" w:hAnsi="Times New Roman"/>
        </w:rPr>
        <w:t xml:space="preserve"> who will be staying home with the child</w:t>
      </w:r>
      <w:r w:rsidRPr="00A72755">
        <w:rPr>
          <w:rFonts w:ascii="Times New Roman" w:hAnsi="Times New Roman"/>
        </w:rPr>
        <w:t xml:space="preserve"> may receive </w:t>
      </w:r>
      <w:r w:rsidR="00A72755" w:rsidRPr="00A72755">
        <w:rPr>
          <w:rFonts w:ascii="Times New Roman" w:hAnsi="Times New Roman"/>
          <w:b/>
        </w:rPr>
        <w:t>up to</w:t>
      </w:r>
      <w:r w:rsidRPr="00A72755">
        <w:rPr>
          <w:rFonts w:ascii="Times New Roman" w:hAnsi="Times New Roman"/>
          <w:b/>
        </w:rPr>
        <w:t>12 weeks</w:t>
      </w:r>
      <w:r w:rsidRPr="00A72755">
        <w:rPr>
          <w:rFonts w:ascii="Times New Roman" w:hAnsi="Times New Roman"/>
        </w:rPr>
        <w:t xml:space="preserve"> of paid parental leave. </w:t>
      </w:r>
      <w:r w:rsidRPr="00A72755">
        <w:rPr>
          <w:rFonts w:ascii="Times New Roman" w:hAnsi="Times New Roman"/>
          <w:b/>
        </w:rPr>
        <w:t>By signing this I am stating that I am the Primary Caregiver for my child</w:t>
      </w:r>
      <w:r w:rsidR="00A72755" w:rsidRPr="00A72755">
        <w:rPr>
          <w:rFonts w:ascii="Times New Roman" w:hAnsi="Times New Roman"/>
          <w:b/>
        </w:rPr>
        <w:t>:</w:t>
      </w:r>
      <w:r w:rsidRPr="00A72755">
        <w:rPr>
          <w:rFonts w:ascii="Times New Roman" w:hAnsi="Times New Roman"/>
          <w:b/>
        </w:rPr>
        <w:t xml:space="preserve"> </w:t>
      </w:r>
    </w:p>
    <w:p w:rsidR="00E366E8" w:rsidRPr="0092392B" w:rsidRDefault="00211CA8" w:rsidP="00A72755">
      <w:pPr>
        <w:rPr>
          <w:rFonts w:ascii="Times New Roman" w:hAnsi="Times New Roman"/>
          <w:b/>
          <w:sz w:val="32"/>
          <w:szCs w:val="32"/>
        </w:rPr>
      </w:pPr>
      <w:r w:rsidRPr="0092392B">
        <w:rPr>
          <w:rFonts w:ascii="Times New Roman" w:hAnsi="Times New Roman"/>
          <w:b/>
          <w:sz w:val="32"/>
          <w:szCs w:val="32"/>
        </w:rPr>
        <w:t>_________________________________________________</w:t>
      </w:r>
      <w:r w:rsidR="0092392B">
        <w:rPr>
          <w:rFonts w:ascii="Times New Roman" w:hAnsi="Times New Roman"/>
          <w:b/>
          <w:sz w:val="32"/>
          <w:szCs w:val="32"/>
        </w:rPr>
        <w:t>_________</w:t>
      </w:r>
    </w:p>
    <w:p w:rsidR="00211CA8" w:rsidRPr="00A72755" w:rsidRDefault="00211CA8" w:rsidP="00E366E8">
      <w:pPr>
        <w:pStyle w:val="Default"/>
        <w:rPr>
          <w:b/>
        </w:rPr>
      </w:pPr>
      <w:r w:rsidRPr="00A72755">
        <w:rPr>
          <w:b/>
        </w:rPr>
        <w:t>(employee signature)</w:t>
      </w:r>
      <w:r w:rsidR="0092392B">
        <w:rPr>
          <w:b/>
        </w:rPr>
        <w:tab/>
      </w:r>
      <w:r w:rsidR="0092392B">
        <w:rPr>
          <w:b/>
        </w:rPr>
        <w:tab/>
      </w:r>
      <w:r w:rsidR="0092392B">
        <w:rPr>
          <w:b/>
        </w:rPr>
        <w:tab/>
      </w:r>
      <w:r w:rsidR="0092392B">
        <w:rPr>
          <w:b/>
        </w:rPr>
        <w:tab/>
        <w:t>(printed name)</w:t>
      </w:r>
      <w:r w:rsidR="0092392B">
        <w:rPr>
          <w:b/>
        </w:rPr>
        <w:tab/>
      </w:r>
      <w:r w:rsidR="0092392B">
        <w:rPr>
          <w:b/>
        </w:rPr>
        <w:tab/>
      </w:r>
      <w:r w:rsidR="0092392B">
        <w:rPr>
          <w:b/>
        </w:rPr>
        <w:tab/>
        <w:t>(date)</w:t>
      </w:r>
    </w:p>
    <w:p w:rsidR="00211CA8" w:rsidRPr="00A72755" w:rsidRDefault="00211CA8" w:rsidP="00E366E8">
      <w:pPr>
        <w:pStyle w:val="Default"/>
        <w:rPr>
          <w:b/>
        </w:rPr>
      </w:pPr>
    </w:p>
    <w:p w:rsidR="009D2656" w:rsidRDefault="009D2656" w:rsidP="00E366E8">
      <w:pPr>
        <w:pStyle w:val="Default"/>
        <w:rPr>
          <w:b/>
        </w:rPr>
      </w:pPr>
    </w:p>
    <w:p w:rsidR="00E366E8" w:rsidRPr="00A72755" w:rsidRDefault="00E366E8" w:rsidP="00E366E8">
      <w:pPr>
        <w:pStyle w:val="Default"/>
        <w:rPr>
          <w:b/>
        </w:rPr>
      </w:pPr>
      <w:r w:rsidRPr="00A72755">
        <w:rPr>
          <w:b/>
        </w:rPr>
        <w:t>Secondary Caregiver Request:</w:t>
      </w:r>
    </w:p>
    <w:p w:rsidR="00E366E8" w:rsidRPr="00A72755" w:rsidRDefault="00E366E8" w:rsidP="00E366E8">
      <w:pPr>
        <w:pStyle w:val="Default"/>
      </w:pPr>
      <w:r w:rsidRPr="00A72755">
        <w:t xml:space="preserve">The secondary caregiver (spouse or recognized domestic partner of the designated biological or adoptive parent) may receive </w:t>
      </w:r>
      <w:r w:rsidR="00A72755" w:rsidRPr="00A72755">
        <w:rPr>
          <w:b/>
        </w:rPr>
        <w:t>up to 3</w:t>
      </w:r>
      <w:r w:rsidRPr="00A72755">
        <w:rPr>
          <w:b/>
        </w:rPr>
        <w:t xml:space="preserve"> weeks</w:t>
      </w:r>
      <w:r w:rsidRPr="00A72755">
        <w:t xml:space="preserve"> of paid parental leave.</w:t>
      </w:r>
      <w:r w:rsidR="00211CA8" w:rsidRPr="00A72755">
        <w:t xml:space="preserve"> </w:t>
      </w:r>
      <w:r w:rsidRPr="00A72755">
        <w:t xml:space="preserve">A secondary caregiver may elect to use </w:t>
      </w:r>
      <w:r w:rsidR="00A72755" w:rsidRPr="00A72755">
        <w:t xml:space="preserve">additional leave </w:t>
      </w:r>
      <w:r w:rsidRPr="00A72755">
        <w:t xml:space="preserve">up to </w:t>
      </w:r>
      <w:r w:rsidR="00A72755" w:rsidRPr="00A72755">
        <w:t>9</w:t>
      </w:r>
      <w:r w:rsidRPr="00A72755">
        <w:t xml:space="preserve"> weeks of paid (</w:t>
      </w:r>
      <w:r w:rsidR="00043526">
        <w:t>using</w:t>
      </w:r>
      <w:r w:rsidR="00043526" w:rsidRPr="00A72755">
        <w:t xml:space="preserve"> the employee’s absent accruals</w:t>
      </w:r>
      <w:r w:rsidR="00043526">
        <w:t xml:space="preserve"> of </w:t>
      </w:r>
      <w:r w:rsidR="00043526" w:rsidRPr="00A72755">
        <w:t>vacation or floating holiday time</w:t>
      </w:r>
      <w:r w:rsidR="00043526">
        <w:t>)</w:t>
      </w:r>
      <w:r w:rsidR="00043526" w:rsidRPr="00A72755">
        <w:t xml:space="preserve">. Sick </w:t>
      </w:r>
      <w:r w:rsidR="00043526">
        <w:t>accruals</w:t>
      </w:r>
      <w:r w:rsidR="00043526" w:rsidRPr="00A72755">
        <w:t xml:space="preserve"> would only be used if either authorized by a physician or if the child becomes ill.</w:t>
      </w:r>
      <w:r w:rsidRPr="00A72755">
        <w:t xml:space="preserve"> If the primary caregiver experiences medical complications prohibiting full care of the newborn child, the secondary caregiver may assume the role of the primary caregiver. </w:t>
      </w:r>
    </w:p>
    <w:p w:rsidR="0092392B" w:rsidRPr="0092392B" w:rsidRDefault="00211CA8" w:rsidP="0092392B">
      <w:pPr>
        <w:rPr>
          <w:rFonts w:ascii="Times New Roman" w:hAnsi="Times New Roman"/>
          <w:b/>
          <w:sz w:val="32"/>
          <w:szCs w:val="32"/>
        </w:rPr>
      </w:pPr>
      <w:r w:rsidRPr="0092392B">
        <w:rPr>
          <w:rFonts w:ascii="Times New Roman" w:hAnsi="Times New Roman"/>
          <w:b/>
        </w:rPr>
        <w:t xml:space="preserve">By signing this I am stating that I </w:t>
      </w:r>
      <w:r w:rsidR="00A72755" w:rsidRPr="0092392B">
        <w:rPr>
          <w:rFonts w:ascii="Times New Roman" w:hAnsi="Times New Roman"/>
          <w:b/>
        </w:rPr>
        <w:t>will be the Secondary Caregiver:</w:t>
      </w:r>
      <w:r w:rsidR="00A72755" w:rsidRPr="00A72755">
        <w:rPr>
          <w:b/>
        </w:rPr>
        <w:t xml:space="preserve"> </w:t>
      </w:r>
      <w:r w:rsidR="0092392B" w:rsidRPr="0092392B">
        <w:rPr>
          <w:rFonts w:ascii="Times New Roman" w:hAnsi="Times New Roman"/>
          <w:b/>
          <w:sz w:val="32"/>
          <w:szCs w:val="32"/>
        </w:rPr>
        <w:t>_________________________________________________</w:t>
      </w:r>
      <w:r w:rsidR="0092392B">
        <w:rPr>
          <w:rFonts w:ascii="Times New Roman" w:hAnsi="Times New Roman"/>
          <w:b/>
          <w:sz w:val="32"/>
          <w:szCs w:val="32"/>
        </w:rPr>
        <w:t>_________</w:t>
      </w:r>
    </w:p>
    <w:p w:rsidR="0092392B" w:rsidRPr="00A72755" w:rsidRDefault="0092392B" w:rsidP="0092392B">
      <w:pPr>
        <w:pStyle w:val="Default"/>
        <w:rPr>
          <w:b/>
        </w:rPr>
      </w:pPr>
      <w:r w:rsidRPr="00A72755">
        <w:rPr>
          <w:b/>
        </w:rPr>
        <w:t>(employee signature)</w:t>
      </w:r>
      <w:r>
        <w:rPr>
          <w:b/>
        </w:rPr>
        <w:tab/>
      </w:r>
      <w:r>
        <w:rPr>
          <w:b/>
        </w:rPr>
        <w:tab/>
      </w:r>
      <w:r>
        <w:rPr>
          <w:b/>
        </w:rPr>
        <w:tab/>
      </w:r>
      <w:r>
        <w:rPr>
          <w:b/>
        </w:rPr>
        <w:tab/>
        <w:t>(printed name)</w:t>
      </w:r>
      <w:r>
        <w:rPr>
          <w:b/>
        </w:rPr>
        <w:tab/>
      </w:r>
      <w:r>
        <w:rPr>
          <w:b/>
        </w:rPr>
        <w:tab/>
      </w:r>
      <w:r>
        <w:rPr>
          <w:b/>
        </w:rPr>
        <w:tab/>
        <w:t>(date)</w:t>
      </w:r>
    </w:p>
    <w:p w:rsidR="0092392B" w:rsidRPr="00A72755" w:rsidRDefault="0092392B" w:rsidP="0092392B">
      <w:pPr>
        <w:pStyle w:val="Default"/>
        <w:rPr>
          <w:b/>
        </w:rPr>
      </w:pPr>
    </w:p>
    <w:p w:rsidR="00211CA8" w:rsidRPr="00A72755" w:rsidRDefault="00211CA8" w:rsidP="0092392B">
      <w:pPr>
        <w:pStyle w:val="Default"/>
        <w:rPr>
          <w:b/>
        </w:rPr>
      </w:pPr>
    </w:p>
    <w:p w:rsidR="00211CA8" w:rsidRPr="00A72755" w:rsidRDefault="00211CA8" w:rsidP="00E366E8">
      <w:pPr>
        <w:pStyle w:val="Default"/>
        <w:rPr>
          <w:b/>
        </w:rPr>
      </w:pPr>
      <w:r w:rsidRPr="00A72755">
        <w:rPr>
          <w:b/>
        </w:rPr>
        <w:t>Shared Caregivers Request:</w:t>
      </w:r>
    </w:p>
    <w:p w:rsidR="00E366E8" w:rsidRPr="00A72755" w:rsidRDefault="00E366E8" w:rsidP="00E366E8">
      <w:pPr>
        <w:pStyle w:val="Default"/>
      </w:pPr>
      <w:r w:rsidRPr="00A72755">
        <w:t xml:space="preserve">If the primary and secondary caregivers are both Carleton employees, the parental leave granted to the family will be a total </w:t>
      </w:r>
      <w:r w:rsidR="00A72755" w:rsidRPr="00A72755">
        <w:t xml:space="preserve">of </w:t>
      </w:r>
      <w:r w:rsidR="00A72755" w:rsidRPr="00A72755">
        <w:rPr>
          <w:b/>
        </w:rPr>
        <w:t>up to</w:t>
      </w:r>
      <w:r w:rsidRPr="00A72755">
        <w:rPr>
          <w:b/>
        </w:rPr>
        <w:t>12 weeks and will be shared</w:t>
      </w:r>
      <w:r w:rsidRPr="00A72755">
        <w:t xml:space="preserve"> by the caregivers. If additional leave is applied for beyond the shared 12 weeks, by one or both of the caregivers, it is the supervisor’s discretion to approve this additional leave time based on the </w:t>
      </w:r>
      <w:proofErr w:type="spellStart"/>
      <w:r w:rsidRPr="00A72755">
        <w:t>affect</w:t>
      </w:r>
      <w:proofErr w:type="spellEnd"/>
      <w:r w:rsidRPr="00A72755">
        <w:t xml:space="preserve"> of the operations of the department. Any additional approved leave </w:t>
      </w:r>
      <w:r w:rsidR="00043526">
        <w:t>would be paid using</w:t>
      </w:r>
      <w:r w:rsidR="00043526" w:rsidRPr="00A72755">
        <w:t xml:space="preserve"> the employee’s absent accruals</w:t>
      </w:r>
      <w:r w:rsidR="00043526">
        <w:t xml:space="preserve"> of </w:t>
      </w:r>
      <w:r w:rsidR="00043526" w:rsidRPr="00A72755">
        <w:t>vacation or floating holiday time</w:t>
      </w:r>
      <w:r w:rsidRPr="00A72755">
        <w:t xml:space="preserve">. Sick </w:t>
      </w:r>
      <w:r w:rsidR="00043526">
        <w:t>accruals</w:t>
      </w:r>
      <w:r w:rsidRPr="00A72755">
        <w:t xml:space="preserve"> would only be used if either authorized by a physician or if the child becomes ill. </w:t>
      </w:r>
    </w:p>
    <w:p w:rsidR="0092392B" w:rsidRPr="0092392B" w:rsidRDefault="00211CA8" w:rsidP="0092392B">
      <w:pPr>
        <w:rPr>
          <w:rFonts w:ascii="Times New Roman" w:hAnsi="Times New Roman"/>
          <w:b/>
          <w:sz w:val="32"/>
          <w:szCs w:val="32"/>
        </w:rPr>
      </w:pPr>
      <w:r w:rsidRPr="0092392B">
        <w:rPr>
          <w:rFonts w:ascii="Times New Roman" w:hAnsi="Times New Roman"/>
          <w:b/>
        </w:rPr>
        <w:t>By signing this I am stating that I will be the sharing the Caregiver role for my child</w:t>
      </w:r>
      <w:r w:rsidR="00A72755" w:rsidRPr="0092392B">
        <w:rPr>
          <w:rFonts w:ascii="Times New Roman" w:hAnsi="Times New Roman"/>
          <w:b/>
        </w:rPr>
        <w:t>:</w:t>
      </w:r>
      <w:r w:rsidRPr="00A72755">
        <w:rPr>
          <w:b/>
        </w:rPr>
        <w:t xml:space="preserve"> </w:t>
      </w:r>
      <w:r w:rsidR="0092392B" w:rsidRPr="0092392B">
        <w:rPr>
          <w:rFonts w:ascii="Times New Roman" w:hAnsi="Times New Roman"/>
          <w:b/>
          <w:sz w:val="32"/>
          <w:szCs w:val="32"/>
        </w:rPr>
        <w:t>_________________________________________________</w:t>
      </w:r>
      <w:r w:rsidR="0092392B">
        <w:rPr>
          <w:rFonts w:ascii="Times New Roman" w:hAnsi="Times New Roman"/>
          <w:b/>
          <w:sz w:val="32"/>
          <w:szCs w:val="32"/>
        </w:rPr>
        <w:t>_________</w:t>
      </w:r>
    </w:p>
    <w:p w:rsidR="0092392B" w:rsidRPr="00A72755" w:rsidRDefault="0092392B" w:rsidP="0092392B">
      <w:pPr>
        <w:pStyle w:val="Default"/>
        <w:rPr>
          <w:b/>
        </w:rPr>
      </w:pPr>
      <w:r w:rsidRPr="00A72755">
        <w:rPr>
          <w:b/>
        </w:rPr>
        <w:t>(employee signature)</w:t>
      </w:r>
      <w:r>
        <w:rPr>
          <w:b/>
        </w:rPr>
        <w:tab/>
      </w:r>
      <w:r>
        <w:rPr>
          <w:b/>
        </w:rPr>
        <w:tab/>
      </w:r>
      <w:r>
        <w:rPr>
          <w:b/>
        </w:rPr>
        <w:tab/>
      </w:r>
      <w:r>
        <w:rPr>
          <w:b/>
        </w:rPr>
        <w:tab/>
        <w:t>(printed name)</w:t>
      </w:r>
      <w:r>
        <w:rPr>
          <w:b/>
        </w:rPr>
        <w:tab/>
      </w:r>
      <w:r>
        <w:rPr>
          <w:b/>
        </w:rPr>
        <w:tab/>
      </w:r>
      <w:r>
        <w:rPr>
          <w:b/>
        </w:rPr>
        <w:tab/>
        <w:t>(date)</w:t>
      </w:r>
    </w:p>
    <w:p w:rsidR="0092392B" w:rsidRPr="00A72755" w:rsidRDefault="0092392B" w:rsidP="0092392B">
      <w:pPr>
        <w:pStyle w:val="Default"/>
        <w:rPr>
          <w:b/>
        </w:rPr>
      </w:pPr>
    </w:p>
    <w:p w:rsidR="00E366E8" w:rsidRDefault="00211CA8" w:rsidP="00E366E8">
      <w:pPr>
        <w:pStyle w:val="Default"/>
        <w:rPr>
          <w:b/>
          <w:sz w:val="32"/>
          <w:szCs w:val="32"/>
        </w:rPr>
      </w:pPr>
      <w:r w:rsidRPr="00A72755">
        <w:rPr>
          <w:b/>
        </w:rPr>
        <w:t xml:space="preserve">I will be taking the following time period off:  </w:t>
      </w:r>
      <w:r w:rsidR="0092392B" w:rsidRPr="0092392B">
        <w:rPr>
          <w:b/>
          <w:sz w:val="32"/>
          <w:szCs w:val="32"/>
        </w:rPr>
        <w:t>___________________________________________________________________________________________________________________</w:t>
      </w:r>
      <w:r w:rsidR="00447516">
        <w:rPr>
          <w:b/>
          <w:sz w:val="32"/>
          <w:szCs w:val="32"/>
        </w:rPr>
        <w:t>___________________</w:t>
      </w:r>
    </w:p>
    <w:p w:rsidR="00983755" w:rsidRDefault="00983755" w:rsidP="00E366E8">
      <w:pPr>
        <w:pStyle w:val="Default"/>
        <w:rPr>
          <w:rFonts w:asciiTheme="minorHAnsi" w:hAnsiTheme="minorHAnsi" w:cstheme="minorHAnsi"/>
          <w:sz w:val="32"/>
          <w:szCs w:val="32"/>
        </w:rPr>
      </w:pPr>
    </w:p>
    <w:p w:rsidR="00983755" w:rsidRDefault="00983755" w:rsidP="00E366E8">
      <w:pPr>
        <w:pStyle w:val="Default"/>
        <w:rPr>
          <w:rFonts w:asciiTheme="minorHAnsi" w:hAnsiTheme="minorHAnsi" w:cstheme="minorHAnsi"/>
          <w:sz w:val="32"/>
          <w:szCs w:val="32"/>
        </w:rPr>
      </w:pPr>
    </w:p>
    <w:p w:rsidR="00983755" w:rsidRPr="00983755" w:rsidRDefault="00F773C4" w:rsidP="00E366E8">
      <w:pPr>
        <w:pStyle w:val="Default"/>
        <w:rPr>
          <w:sz w:val="28"/>
          <w:szCs w:val="28"/>
        </w:rPr>
      </w:pPr>
      <w:r>
        <w:rPr>
          <w:sz w:val="28"/>
          <w:szCs w:val="28"/>
        </w:rPr>
        <w:t>Please s</w:t>
      </w:r>
      <w:r w:rsidR="00983755" w:rsidRPr="00983755">
        <w:rPr>
          <w:sz w:val="28"/>
          <w:szCs w:val="28"/>
        </w:rPr>
        <w:t>ubmit to Human Resources</w:t>
      </w:r>
      <w:r>
        <w:rPr>
          <w:sz w:val="28"/>
          <w:szCs w:val="28"/>
        </w:rPr>
        <w:t xml:space="preserve"> to process.</w:t>
      </w:r>
    </w:p>
    <w:sectPr w:rsidR="00983755" w:rsidRPr="00983755" w:rsidSect="004475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E8"/>
    <w:rsid w:val="00043526"/>
    <w:rsid w:val="001230EA"/>
    <w:rsid w:val="00142CF2"/>
    <w:rsid w:val="00211CA8"/>
    <w:rsid w:val="003134AE"/>
    <w:rsid w:val="003A283B"/>
    <w:rsid w:val="00447516"/>
    <w:rsid w:val="006A0793"/>
    <w:rsid w:val="007E1448"/>
    <w:rsid w:val="00820808"/>
    <w:rsid w:val="0091466D"/>
    <w:rsid w:val="0092392B"/>
    <w:rsid w:val="00983755"/>
    <w:rsid w:val="009C6D13"/>
    <w:rsid w:val="009D2656"/>
    <w:rsid w:val="00A72755"/>
    <w:rsid w:val="00C10890"/>
    <w:rsid w:val="00CC478D"/>
    <w:rsid w:val="00DB55A8"/>
    <w:rsid w:val="00E366E8"/>
    <w:rsid w:val="00E8232C"/>
    <w:rsid w:val="00F773C4"/>
    <w:rsid w:val="00FB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5F576-38B6-4F02-B8D1-B300BBE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793"/>
    <w:pPr>
      <w:spacing w:after="0" w:line="240" w:lineRule="auto"/>
    </w:pPr>
    <w:rPr>
      <w:sz w:val="24"/>
      <w:szCs w:val="24"/>
    </w:rPr>
  </w:style>
  <w:style w:type="paragraph" w:styleId="Heading1">
    <w:name w:val="heading 1"/>
    <w:basedOn w:val="Normal"/>
    <w:next w:val="Normal"/>
    <w:link w:val="Heading1Char"/>
    <w:uiPriority w:val="9"/>
    <w:qFormat/>
    <w:rsid w:val="006A07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07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07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07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07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07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0793"/>
    <w:pPr>
      <w:spacing w:before="240" w:after="60"/>
      <w:outlineLvl w:val="6"/>
    </w:pPr>
  </w:style>
  <w:style w:type="paragraph" w:styleId="Heading8">
    <w:name w:val="heading 8"/>
    <w:basedOn w:val="Normal"/>
    <w:next w:val="Normal"/>
    <w:link w:val="Heading8Char"/>
    <w:uiPriority w:val="9"/>
    <w:semiHidden/>
    <w:unhideWhenUsed/>
    <w:qFormat/>
    <w:rsid w:val="006A0793"/>
    <w:pPr>
      <w:spacing w:before="240" w:after="60"/>
      <w:outlineLvl w:val="7"/>
    </w:pPr>
    <w:rPr>
      <w:i/>
      <w:iCs/>
    </w:rPr>
  </w:style>
  <w:style w:type="paragraph" w:styleId="Heading9">
    <w:name w:val="heading 9"/>
    <w:basedOn w:val="Normal"/>
    <w:next w:val="Normal"/>
    <w:link w:val="Heading9Char"/>
    <w:uiPriority w:val="9"/>
    <w:semiHidden/>
    <w:unhideWhenUsed/>
    <w:qFormat/>
    <w:rsid w:val="006A07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7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07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07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0793"/>
    <w:rPr>
      <w:b/>
      <w:bCs/>
      <w:sz w:val="28"/>
      <w:szCs w:val="28"/>
    </w:rPr>
  </w:style>
  <w:style w:type="character" w:customStyle="1" w:styleId="Heading5Char">
    <w:name w:val="Heading 5 Char"/>
    <w:basedOn w:val="DefaultParagraphFont"/>
    <w:link w:val="Heading5"/>
    <w:uiPriority w:val="9"/>
    <w:semiHidden/>
    <w:rsid w:val="006A0793"/>
    <w:rPr>
      <w:b/>
      <w:bCs/>
      <w:i/>
      <w:iCs/>
      <w:sz w:val="26"/>
      <w:szCs w:val="26"/>
    </w:rPr>
  </w:style>
  <w:style w:type="character" w:customStyle="1" w:styleId="Heading6Char">
    <w:name w:val="Heading 6 Char"/>
    <w:basedOn w:val="DefaultParagraphFont"/>
    <w:link w:val="Heading6"/>
    <w:uiPriority w:val="9"/>
    <w:semiHidden/>
    <w:rsid w:val="006A0793"/>
    <w:rPr>
      <w:b/>
      <w:bCs/>
    </w:rPr>
  </w:style>
  <w:style w:type="character" w:customStyle="1" w:styleId="Heading7Char">
    <w:name w:val="Heading 7 Char"/>
    <w:basedOn w:val="DefaultParagraphFont"/>
    <w:link w:val="Heading7"/>
    <w:uiPriority w:val="9"/>
    <w:semiHidden/>
    <w:rsid w:val="006A0793"/>
    <w:rPr>
      <w:sz w:val="24"/>
      <w:szCs w:val="24"/>
    </w:rPr>
  </w:style>
  <w:style w:type="character" w:customStyle="1" w:styleId="Heading8Char">
    <w:name w:val="Heading 8 Char"/>
    <w:basedOn w:val="DefaultParagraphFont"/>
    <w:link w:val="Heading8"/>
    <w:uiPriority w:val="9"/>
    <w:semiHidden/>
    <w:rsid w:val="006A0793"/>
    <w:rPr>
      <w:i/>
      <w:iCs/>
      <w:sz w:val="24"/>
      <w:szCs w:val="24"/>
    </w:rPr>
  </w:style>
  <w:style w:type="character" w:customStyle="1" w:styleId="Heading9Char">
    <w:name w:val="Heading 9 Char"/>
    <w:basedOn w:val="DefaultParagraphFont"/>
    <w:link w:val="Heading9"/>
    <w:uiPriority w:val="9"/>
    <w:semiHidden/>
    <w:rsid w:val="006A0793"/>
    <w:rPr>
      <w:rFonts w:asciiTheme="majorHAnsi" w:eastAsiaTheme="majorEastAsia" w:hAnsiTheme="majorHAnsi"/>
    </w:rPr>
  </w:style>
  <w:style w:type="paragraph" w:styleId="Title">
    <w:name w:val="Title"/>
    <w:basedOn w:val="Normal"/>
    <w:next w:val="Normal"/>
    <w:link w:val="TitleChar"/>
    <w:uiPriority w:val="10"/>
    <w:qFormat/>
    <w:rsid w:val="006A07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07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07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0793"/>
    <w:rPr>
      <w:rFonts w:asciiTheme="majorHAnsi" w:eastAsiaTheme="majorEastAsia" w:hAnsiTheme="majorHAnsi"/>
      <w:sz w:val="24"/>
      <w:szCs w:val="24"/>
    </w:rPr>
  </w:style>
  <w:style w:type="character" w:styleId="Strong">
    <w:name w:val="Strong"/>
    <w:basedOn w:val="DefaultParagraphFont"/>
    <w:uiPriority w:val="22"/>
    <w:qFormat/>
    <w:rsid w:val="006A0793"/>
    <w:rPr>
      <w:b/>
      <w:bCs/>
    </w:rPr>
  </w:style>
  <w:style w:type="character" w:styleId="Emphasis">
    <w:name w:val="Emphasis"/>
    <w:basedOn w:val="DefaultParagraphFont"/>
    <w:uiPriority w:val="20"/>
    <w:qFormat/>
    <w:rsid w:val="006A0793"/>
    <w:rPr>
      <w:rFonts w:asciiTheme="minorHAnsi" w:hAnsiTheme="minorHAnsi"/>
      <w:b/>
      <w:i/>
      <w:iCs/>
    </w:rPr>
  </w:style>
  <w:style w:type="paragraph" w:styleId="NoSpacing">
    <w:name w:val="No Spacing"/>
    <w:basedOn w:val="Normal"/>
    <w:uiPriority w:val="1"/>
    <w:qFormat/>
    <w:rsid w:val="006A0793"/>
    <w:rPr>
      <w:szCs w:val="32"/>
    </w:rPr>
  </w:style>
  <w:style w:type="paragraph" w:styleId="ListParagraph">
    <w:name w:val="List Paragraph"/>
    <w:basedOn w:val="Normal"/>
    <w:uiPriority w:val="34"/>
    <w:qFormat/>
    <w:rsid w:val="006A0793"/>
    <w:pPr>
      <w:ind w:left="720"/>
      <w:contextualSpacing/>
    </w:pPr>
  </w:style>
  <w:style w:type="paragraph" w:styleId="Quote">
    <w:name w:val="Quote"/>
    <w:basedOn w:val="Normal"/>
    <w:next w:val="Normal"/>
    <w:link w:val="QuoteChar"/>
    <w:uiPriority w:val="29"/>
    <w:qFormat/>
    <w:rsid w:val="006A0793"/>
    <w:rPr>
      <w:i/>
    </w:rPr>
  </w:style>
  <w:style w:type="character" w:customStyle="1" w:styleId="QuoteChar">
    <w:name w:val="Quote Char"/>
    <w:basedOn w:val="DefaultParagraphFont"/>
    <w:link w:val="Quote"/>
    <w:uiPriority w:val="29"/>
    <w:rsid w:val="006A0793"/>
    <w:rPr>
      <w:i/>
      <w:sz w:val="24"/>
      <w:szCs w:val="24"/>
    </w:rPr>
  </w:style>
  <w:style w:type="paragraph" w:styleId="IntenseQuote">
    <w:name w:val="Intense Quote"/>
    <w:basedOn w:val="Normal"/>
    <w:next w:val="Normal"/>
    <w:link w:val="IntenseQuoteChar"/>
    <w:uiPriority w:val="30"/>
    <w:qFormat/>
    <w:rsid w:val="006A0793"/>
    <w:pPr>
      <w:ind w:left="720" w:right="720"/>
    </w:pPr>
    <w:rPr>
      <w:b/>
      <w:i/>
      <w:szCs w:val="22"/>
    </w:rPr>
  </w:style>
  <w:style w:type="character" w:customStyle="1" w:styleId="IntenseQuoteChar">
    <w:name w:val="Intense Quote Char"/>
    <w:basedOn w:val="DefaultParagraphFont"/>
    <w:link w:val="IntenseQuote"/>
    <w:uiPriority w:val="30"/>
    <w:rsid w:val="006A0793"/>
    <w:rPr>
      <w:b/>
      <w:i/>
      <w:sz w:val="24"/>
    </w:rPr>
  </w:style>
  <w:style w:type="character" w:styleId="SubtleEmphasis">
    <w:name w:val="Subtle Emphasis"/>
    <w:uiPriority w:val="19"/>
    <w:qFormat/>
    <w:rsid w:val="006A0793"/>
    <w:rPr>
      <w:i/>
      <w:color w:val="5A5A5A" w:themeColor="text1" w:themeTint="A5"/>
    </w:rPr>
  </w:style>
  <w:style w:type="character" w:styleId="IntenseEmphasis">
    <w:name w:val="Intense Emphasis"/>
    <w:basedOn w:val="DefaultParagraphFont"/>
    <w:uiPriority w:val="21"/>
    <w:qFormat/>
    <w:rsid w:val="006A0793"/>
    <w:rPr>
      <w:b/>
      <w:i/>
      <w:sz w:val="24"/>
      <w:szCs w:val="24"/>
      <w:u w:val="single"/>
    </w:rPr>
  </w:style>
  <w:style w:type="character" w:styleId="SubtleReference">
    <w:name w:val="Subtle Reference"/>
    <w:basedOn w:val="DefaultParagraphFont"/>
    <w:uiPriority w:val="31"/>
    <w:qFormat/>
    <w:rsid w:val="006A0793"/>
    <w:rPr>
      <w:sz w:val="24"/>
      <w:szCs w:val="24"/>
      <w:u w:val="single"/>
    </w:rPr>
  </w:style>
  <w:style w:type="character" w:styleId="IntenseReference">
    <w:name w:val="Intense Reference"/>
    <w:basedOn w:val="DefaultParagraphFont"/>
    <w:uiPriority w:val="32"/>
    <w:qFormat/>
    <w:rsid w:val="006A0793"/>
    <w:rPr>
      <w:b/>
      <w:sz w:val="24"/>
      <w:u w:val="single"/>
    </w:rPr>
  </w:style>
  <w:style w:type="character" w:styleId="BookTitle">
    <w:name w:val="Book Title"/>
    <w:basedOn w:val="DefaultParagraphFont"/>
    <w:uiPriority w:val="33"/>
    <w:qFormat/>
    <w:rsid w:val="006A07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0793"/>
    <w:pPr>
      <w:outlineLvl w:val="9"/>
    </w:pPr>
  </w:style>
  <w:style w:type="paragraph" w:customStyle="1" w:styleId="Default">
    <w:name w:val="Default"/>
    <w:rsid w:val="00E366E8"/>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Jeffrey</dc:creator>
  <cp:keywords/>
  <dc:description/>
  <cp:lastModifiedBy>Karyn Jeffrey</cp:lastModifiedBy>
  <cp:revision>2</cp:revision>
  <dcterms:created xsi:type="dcterms:W3CDTF">2020-09-09T21:39:00Z</dcterms:created>
  <dcterms:modified xsi:type="dcterms:W3CDTF">2020-09-09T21:39:00Z</dcterms:modified>
</cp:coreProperties>
</file>