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11" w:rsidRPr="00E111F2" w:rsidRDefault="00415511" w:rsidP="00E111F2">
      <w:pPr>
        <w:spacing w:after="0"/>
        <w:jc w:val="center"/>
        <w:rPr>
          <w:b/>
          <w:sz w:val="48"/>
          <w:szCs w:val="48"/>
        </w:rPr>
      </w:pPr>
      <w:r w:rsidRPr="00E716B0">
        <w:rPr>
          <w:b/>
          <w:sz w:val="48"/>
          <w:szCs w:val="48"/>
        </w:rPr>
        <w:t>Fair Labor Standards Act</w:t>
      </w:r>
      <w:r w:rsidR="00E716B0" w:rsidRPr="00E716B0">
        <w:rPr>
          <w:b/>
          <w:sz w:val="48"/>
          <w:szCs w:val="48"/>
        </w:rPr>
        <w:t xml:space="preserve"> Fact Sheet</w:t>
      </w:r>
    </w:p>
    <w:p w:rsidR="00E716B0" w:rsidRPr="00E716B0" w:rsidRDefault="00E716B0" w:rsidP="00B04A25">
      <w:pPr>
        <w:spacing w:after="0"/>
        <w:rPr>
          <w:b/>
        </w:rPr>
      </w:pPr>
      <w:bookmarkStart w:id="0" w:name="_GoBack"/>
      <w:bookmarkEnd w:id="0"/>
    </w:p>
    <w:p w:rsidR="00B04A25" w:rsidRPr="00415511" w:rsidRDefault="00B04A25" w:rsidP="00B04A25">
      <w:pPr>
        <w:spacing w:after="0"/>
        <w:rPr>
          <w:b/>
        </w:rPr>
      </w:pPr>
      <w:r w:rsidRPr="005B6584">
        <w:rPr>
          <w:b/>
        </w:rPr>
        <w:t>What is the Fair Labor Standards Act?</w:t>
      </w:r>
    </w:p>
    <w:p w:rsidR="00B04A25" w:rsidRDefault="00B04A25" w:rsidP="00B04A25">
      <w:pPr>
        <w:autoSpaceDE w:val="0"/>
        <w:autoSpaceDN w:val="0"/>
        <w:adjustRightInd w:val="0"/>
        <w:spacing w:after="0" w:line="240" w:lineRule="auto"/>
      </w:pPr>
      <w:r w:rsidRPr="005D0CF8">
        <w:t>The Fair Labor Standards Act (FLSA) establishes minimum wage, overtime pay, recordkeeping, and youth employment standards affecting full-time and part-time workers.</w:t>
      </w:r>
    </w:p>
    <w:p w:rsidR="005D0CF8" w:rsidRDefault="005D0CF8" w:rsidP="00B04A25">
      <w:pPr>
        <w:autoSpaceDE w:val="0"/>
        <w:autoSpaceDN w:val="0"/>
        <w:adjustRightInd w:val="0"/>
        <w:spacing w:after="0" w:line="240" w:lineRule="auto"/>
      </w:pPr>
    </w:p>
    <w:p w:rsidR="005B6584" w:rsidRPr="00E716B0" w:rsidRDefault="00415511" w:rsidP="00B04A2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Key Provisions of</w:t>
      </w:r>
      <w:r w:rsidR="005B6584" w:rsidRPr="005B6584">
        <w:rPr>
          <w:b/>
        </w:rPr>
        <w:t xml:space="preserve"> the FLSA</w:t>
      </w:r>
    </w:p>
    <w:p w:rsidR="005B6584" w:rsidRDefault="005D0CF8" w:rsidP="005B6584">
      <w:pPr>
        <w:pStyle w:val="ListParagraph"/>
        <w:numPr>
          <w:ilvl w:val="0"/>
          <w:numId w:val="1"/>
        </w:numPr>
        <w:spacing w:after="0"/>
      </w:pPr>
      <w:r>
        <w:t>E</w:t>
      </w:r>
      <w:r w:rsidRPr="005D0CF8">
        <w:t xml:space="preserve">mployees are entitled to receive </w:t>
      </w:r>
      <w:r w:rsidR="005B6584">
        <w:t>a minimum hourly wage.</w:t>
      </w:r>
    </w:p>
    <w:p w:rsidR="005D0CF8" w:rsidRDefault="006B5C7A" w:rsidP="005B6584">
      <w:pPr>
        <w:pStyle w:val="ListParagraph"/>
        <w:numPr>
          <w:ilvl w:val="0"/>
          <w:numId w:val="1"/>
        </w:numPr>
        <w:spacing w:after="0"/>
      </w:pPr>
      <w:r>
        <w:t>Non-Exempt employees are covered by the provisions in the Act for minimum wage and are entitled to overtime pay for hours worked beyond 40 hours in the work week.</w:t>
      </w:r>
    </w:p>
    <w:p w:rsidR="006B5C7A" w:rsidRDefault="006B5C7A" w:rsidP="005B6584">
      <w:pPr>
        <w:pStyle w:val="ListParagraph"/>
        <w:numPr>
          <w:ilvl w:val="0"/>
          <w:numId w:val="1"/>
        </w:numPr>
        <w:spacing w:after="0"/>
      </w:pPr>
      <w:r>
        <w:t>Exempt employees are paid on a salaried basis and are exempt from the provisions of the Act.</w:t>
      </w:r>
    </w:p>
    <w:p w:rsidR="005B6584" w:rsidRDefault="005B6584" w:rsidP="005D0CF8">
      <w:pPr>
        <w:spacing w:after="0"/>
      </w:pPr>
    </w:p>
    <w:p w:rsidR="005B6584" w:rsidRPr="005B6584" w:rsidRDefault="00415511" w:rsidP="005D0CF8">
      <w:pPr>
        <w:spacing w:after="0"/>
        <w:rPr>
          <w:b/>
        </w:rPr>
      </w:pPr>
      <w:r>
        <w:rPr>
          <w:b/>
        </w:rPr>
        <w:t>Key Points of</w:t>
      </w:r>
      <w:r w:rsidR="005B6584">
        <w:rPr>
          <w:b/>
        </w:rPr>
        <w:t xml:space="preserve"> FLSA</w:t>
      </w:r>
    </w:p>
    <w:p w:rsidR="005B6584" w:rsidRPr="005D0CF8" w:rsidRDefault="005B6584" w:rsidP="00A165DF">
      <w:pPr>
        <w:pStyle w:val="ListParagraph"/>
        <w:numPr>
          <w:ilvl w:val="0"/>
          <w:numId w:val="2"/>
        </w:numPr>
        <w:spacing w:after="0"/>
      </w:pPr>
      <w:r>
        <w:t>Professional, executive and administrative personnel are exempt from the overtime provision of FSLA</w:t>
      </w:r>
      <w:r w:rsidR="00A165DF">
        <w:t xml:space="preserve"> and are referred to as “exempt</w:t>
      </w:r>
      <w:r>
        <w:t>.</w:t>
      </w:r>
      <w:r w:rsidR="00A165DF">
        <w:t>”</w:t>
      </w:r>
    </w:p>
    <w:p w:rsidR="005B6584" w:rsidRDefault="008802E3" w:rsidP="00A16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Employees</w:t>
      </w:r>
      <w:r w:rsidR="00A165DF">
        <w:t xml:space="preserve"> covered by the overtime provision of FSLA are referred to as “non-exempt.” </w:t>
      </w:r>
    </w:p>
    <w:p w:rsidR="005D0CF8" w:rsidRDefault="00A165DF" w:rsidP="00A16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Non-exempt</w:t>
      </w:r>
      <w:r w:rsidR="005D0CF8" w:rsidRPr="005D0CF8">
        <w:t xml:space="preserve"> employees must be paid for </w:t>
      </w:r>
      <w:r w:rsidR="005D0CF8" w:rsidRPr="00E111F2">
        <w:rPr>
          <w:b/>
        </w:rPr>
        <w:t>all hours</w:t>
      </w:r>
      <w:r w:rsidR="005D0CF8" w:rsidRPr="005D0CF8">
        <w:t xml:space="preserve"> worked in a workweek. </w:t>
      </w:r>
    </w:p>
    <w:p w:rsidR="00A165DF" w:rsidRDefault="00A165DF" w:rsidP="00A16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A165DF">
        <w:t>The federal law does not impose any maximum on the number of hours an em</w:t>
      </w:r>
      <w:r>
        <w:t>ployee may work in any workweek.</w:t>
      </w:r>
    </w:p>
    <w:p w:rsidR="00B04A25" w:rsidRDefault="005D0CF8" w:rsidP="00A16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“H</w:t>
      </w:r>
      <w:r w:rsidRPr="005D0CF8">
        <w:t>ours worked” includes all time an e</w:t>
      </w:r>
      <w:r w:rsidR="00415511">
        <w:t xml:space="preserve">mployee must be on duty </w:t>
      </w:r>
      <w:r w:rsidRPr="005D0CF8">
        <w:t xml:space="preserve">from the beginning of the first principal activity of the work day to the end of the last principal work activity of the workday. </w:t>
      </w:r>
    </w:p>
    <w:p w:rsidR="005B6584" w:rsidRDefault="005B6584" w:rsidP="00A16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Each workweek is a fixed </w:t>
      </w:r>
      <w:r w:rsidR="00A165DF" w:rsidRPr="00A165DF">
        <w:t>and regularly recurring 168-hour period.</w:t>
      </w:r>
      <w:r w:rsidR="00A165DF">
        <w:t xml:space="preserve"> </w:t>
      </w:r>
      <w:r w:rsidR="00A165DF" w:rsidRPr="00A165DF">
        <w:t>Each week stands alone for purposes of computing overtime, but need not coincide with the calendar week.</w:t>
      </w:r>
    </w:p>
    <w:p w:rsidR="00A165DF" w:rsidRDefault="008802E3" w:rsidP="00A165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E</w:t>
      </w:r>
      <w:r w:rsidR="00A165DF">
        <w:t>mployees are not eligible for “comp” time</w:t>
      </w:r>
      <w:r>
        <w:t>, regardless of they pay status</w:t>
      </w:r>
      <w:r w:rsidR="00A165DF">
        <w:t>.</w:t>
      </w:r>
    </w:p>
    <w:p w:rsidR="00A165DF" w:rsidRDefault="00A165DF" w:rsidP="00A165DF">
      <w:pPr>
        <w:autoSpaceDE w:val="0"/>
        <w:autoSpaceDN w:val="0"/>
        <w:adjustRightInd w:val="0"/>
        <w:spacing w:after="0" w:line="240" w:lineRule="auto"/>
      </w:pPr>
    </w:p>
    <w:p w:rsidR="00A165DF" w:rsidRPr="00E716B0" w:rsidRDefault="00A165DF" w:rsidP="00A165D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E716B0">
        <w:rPr>
          <w:b/>
          <w:sz w:val="28"/>
          <w:szCs w:val="28"/>
          <w:u w:val="single"/>
        </w:rPr>
        <w:t>Carleton College Policy</w:t>
      </w:r>
    </w:p>
    <w:p w:rsidR="008E50C2" w:rsidRDefault="008E50C2" w:rsidP="00A165D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E50C2" w:rsidRDefault="008E50C2" w:rsidP="00A165D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Exempt Employees</w:t>
      </w:r>
    </w:p>
    <w:p w:rsidR="008E50C2" w:rsidRDefault="006B5C7A" w:rsidP="008E5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Are</w:t>
      </w:r>
      <w:r w:rsidR="008E50C2" w:rsidRPr="008E50C2">
        <w:t xml:space="preserve"> expected to observe general business hours </w:t>
      </w:r>
      <w:r w:rsidR="008802E3">
        <w:t xml:space="preserve">of 8 - 5 </w:t>
      </w:r>
      <w:r w:rsidR="008E50C2" w:rsidRPr="008E50C2">
        <w:t xml:space="preserve">and to work additional hours to meet work requirements when necessary. </w:t>
      </w:r>
    </w:p>
    <w:p w:rsidR="008E50C2" w:rsidRDefault="008E50C2" w:rsidP="006B5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8E50C2">
        <w:t>Exempt employees are paid monthly</w:t>
      </w:r>
      <w:r w:rsidR="006B5C7A">
        <w:t xml:space="preserve"> and not eligible for overtime.</w:t>
      </w:r>
    </w:p>
    <w:p w:rsidR="00E111F2" w:rsidRDefault="00E111F2" w:rsidP="008E5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Are not eligible for “comp-time” or “flex-time” for hours worked in excess of 40.</w:t>
      </w:r>
      <w:r w:rsidR="006B5C7A">
        <w:t xml:space="preserve"> They are expect to keep their supervisor aware of any planned time off and to use their absent accruals for requested time off in either full or half day increments.</w:t>
      </w:r>
    </w:p>
    <w:p w:rsidR="008E50C2" w:rsidRPr="008E50C2" w:rsidRDefault="008E50C2" w:rsidP="00A165DF">
      <w:pPr>
        <w:autoSpaceDE w:val="0"/>
        <w:autoSpaceDN w:val="0"/>
        <w:adjustRightInd w:val="0"/>
        <w:spacing w:after="0" w:line="240" w:lineRule="auto"/>
      </w:pPr>
    </w:p>
    <w:p w:rsidR="00794911" w:rsidRDefault="008E50C2" w:rsidP="00A165DF">
      <w:pPr>
        <w:autoSpaceDE w:val="0"/>
        <w:autoSpaceDN w:val="0"/>
        <w:adjustRightInd w:val="0"/>
        <w:spacing w:after="0" w:line="240" w:lineRule="auto"/>
        <w:rPr>
          <w:b/>
        </w:rPr>
      </w:pPr>
      <w:r w:rsidRPr="008E50C2">
        <w:rPr>
          <w:b/>
        </w:rPr>
        <w:t>Non-Exempt Employees</w:t>
      </w:r>
    </w:p>
    <w:p w:rsidR="00794911" w:rsidRDefault="00794911" w:rsidP="007949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F</w:t>
      </w:r>
      <w:r w:rsidR="008E50C2" w:rsidRPr="008E50C2">
        <w:t xml:space="preserve">or payroll purposes </w:t>
      </w:r>
      <w:r>
        <w:t xml:space="preserve">the workweek </w:t>
      </w:r>
      <w:r w:rsidR="008E50C2" w:rsidRPr="008E50C2">
        <w:t>for non-exempt employees, begins at 12:0</w:t>
      </w:r>
      <w:r w:rsidR="008802E3">
        <w:t>0</w:t>
      </w:r>
      <w:r w:rsidR="008E50C2" w:rsidRPr="008E50C2">
        <w:t xml:space="preserve"> a.m. Sunday morning</w:t>
      </w:r>
      <w:r>
        <w:t xml:space="preserve"> and are paid on a bi-weekly basis</w:t>
      </w:r>
      <w:r w:rsidR="008E50C2" w:rsidRPr="008E50C2">
        <w:t xml:space="preserve">. </w:t>
      </w:r>
    </w:p>
    <w:p w:rsidR="008E50C2" w:rsidRPr="00ED0114" w:rsidRDefault="00415511" w:rsidP="007949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>H</w:t>
      </w:r>
      <w:r w:rsidR="008E50C2" w:rsidRPr="008E50C2">
        <w:t>ou</w:t>
      </w:r>
      <w:r>
        <w:t>rs of employment are</w:t>
      </w:r>
      <w:r w:rsidR="008E50C2" w:rsidRPr="008E50C2">
        <w:t xml:space="preserve"> generally from 8</w:t>
      </w:r>
      <w:r w:rsidR="008802E3">
        <w:t xml:space="preserve"> - 5</w:t>
      </w:r>
      <w:r w:rsidR="008E50C2" w:rsidRPr="008E50C2">
        <w:t>, Monday through Fri</w:t>
      </w:r>
      <w:r w:rsidR="006B5C7A">
        <w:t>day unless otherwise specified. Hours entered on Web-Time Entry” must be reported as actual time, not rounded.</w:t>
      </w:r>
    </w:p>
    <w:p w:rsidR="00ED0114" w:rsidRPr="00E111F2" w:rsidRDefault="00ED0114" w:rsidP="007949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Overtime must be approved by a supervisor prior to hours worked. </w:t>
      </w:r>
    </w:p>
    <w:p w:rsidR="00E111F2" w:rsidRPr="00E111F2" w:rsidRDefault="006B5C7A" w:rsidP="007949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>“Comp-time”, taking time off in another payperiod in lieu of reporting OT is not permitted.</w:t>
      </w:r>
    </w:p>
    <w:p w:rsidR="00E111F2" w:rsidRPr="00E111F2" w:rsidRDefault="00E111F2" w:rsidP="00E111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Supervisors may “flex” an employee’s schedule during any given week to accommodate </w:t>
      </w:r>
      <w:r w:rsidR="00357E55">
        <w:t>the operational need of the</w:t>
      </w:r>
      <w:r>
        <w:t xml:space="preserve"> department</w:t>
      </w:r>
      <w:r w:rsidR="00357E55">
        <w:t xml:space="preserve"> (i.e. change schedule from 8-5 to 12-9)</w:t>
      </w:r>
      <w:r>
        <w:t>.</w:t>
      </w:r>
    </w:p>
    <w:p w:rsidR="00415511" w:rsidRPr="00E111F2" w:rsidRDefault="00794911" w:rsidP="00E111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t>Vacation</w:t>
      </w:r>
      <w:r w:rsidR="008E50C2">
        <w:t xml:space="preserve"> and sick leave hours are not counted in the calculation to determine overtime </w:t>
      </w:r>
      <w:r w:rsidR="00415511">
        <w:t xml:space="preserve">pay. </w:t>
      </w:r>
      <w:r w:rsidR="008E50C2" w:rsidRPr="00E111F2">
        <w:rPr>
          <w:i/>
        </w:rPr>
        <w:t>Holiday hours a</w:t>
      </w:r>
      <w:r w:rsidR="00415511" w:rsidRPr="00E111F2">
        <w:rPr>
          <w:i/>
        </w:rPr>
        <w:t xml:space="preserve">re counted in the calculation. </w:t>
      </w:r>
    </w:p>
    <w:sectPr w:rsidR="00415511" w:rsidRPr="00E111F2" w:rsidSect="00E111F2">
      <w:footerReference w:type="default" r:id="rId7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76" w:rsidRDefault="00A46376" w:rsidP="00E716B0">
      <w:pPr>
        <w:spacing w:after="0" w:line="240" w:lineRule="auto"/>
      </w:pPr>
      <w:r>
        <w:separator/>
      </w:r>
    </w:p>
  </w:endnote>
  <w:endnote w:type="continuationSeparator" w:id="0">
    <w:p w:rsidR="00A46376" w:rsidRDefault="00A46376" w:rsidP="00E7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HKD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B0" w:rsidRPr="00E716B0" w:rsidRDefault="00E7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76" w:rsidRDefault="00A46376" w:rsidP="00E716B0">
      <w:pPr>
        <w:spacing w:after="0" w:line="240" w:lineRule="auto"/>
      </w:pPr>
      <w:r>
        <w:separator/>
      </w:r>
    </w:p>
  </w:footnote>
  <w:footnote w:type="continuationSeparator" w:id="0">
    <w:p w:rsidR="00A46376" w:rsidRDefault="00A46376" w:rsidP="00E7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1459"/>
    <w:multiLevelType w:val="hybridMultilevel"/>
    <w:tmpl w:val="7B3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50BA"/>
    <w:multiLevelType w:val="hybridMultilevel"/>
    <w:tmpl w:val="8880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282B"/>
    <w:multiLevelType w:val="hybridMultilevel"/>
    <w:tmpl w:val="7D42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707E"/>
    <w:multiLevelType w:val="hybridMultilevel"/>
    <w:tmpl w:val="E39C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A25"/>
    <w:rsid w:val="00177290"/>
    <w:rsid w:val="00357E55"/>
    <w:rsid w:val="00415511"/>
    <w:rsid w:val="004969F4"/>
    <w:rsid w:val="00526EE8"/>
    <w:rsid w:val="00551F41"/>
    <w:rsid w:val="005B6584"/>
    <w:rsid w:val="005D0CF8"/>
    <w:rsid w:val="0065370F"/>
    <w:rsid w:val="006B5C7A"/>
    <w:rsid w:val="006E5830"/>
    <w:rsid w:val="00794911"/>
    <w:rsid w:val="008802E3"/>
    <w:rsid w:val="008E50C2"/>
    <w:rsid w:val="00A165DF"/>
    <w:rsid w:val="00A46376"/>
    <w:rsid w:val="00B04A25"/>
    <w:rsid w:val="00C96C44"/>
    <w:rsid w:val="00D47E98"/>
    <w:rsid w:val="00E111F2"/>
    <w:rsid w:val="00E716B0"/>
    <w:rsid w:val="00ED0114"/>
    <w:rsid w:val="00E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01A3BF89-4DE7-403F-AE6E-00011984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D0C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CF8"/>
  </w:style>
  <w:style w:type="paragraph" w:styleId="BodyTextFirstIndent">
    <w:name w:val="Body Text First Indent"/>
    <w:basedOn w:val="Normal"/>
    <w:next w:val="Normal"/>
    <w:link w:val="BodyTextFirstIndentChar"/>
    <w:uiPriority w:val="99"/>
    <w:rsid w:val="005D0CF8"/>
    <w:pPr>
      <w:autoSpaceDE w:val="0"/>
      <w:autoSpaceDN w:val="0"/>
      <w:adjustRightInd w:val="0"/>
      <w:spacing w:after="240" w:line="240" w:lineRule="auto"/>
    </w:pPr>
    <w:rPr>
      <w:rFonts w:ascii="FLHKDB+TimesNewRoman" w:hAnsi="FLHKDB+TimesNew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D0CF8"/>
    <w:rPr>
      <w:rFonts w:ascii="FLHKDB+TimesNewRoman" w:hAnsi="FLHKDB+TimesNew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6B0"/>
  </w:style>
  <w:style w:type="paragraph" w:styleId="Footer">
    <w:name w:val="footer"/>
    <w:basedOn w:val="Normal"/>
    <w:link w:val="FooterChar"/>
    <w:uiPriority w:val="99"/>
    <w:semiHidden/>
    <w:unhideWhenUsed/>
    <w:rsid w:val="00E7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6B0"/>
  </w:style>
  <w:style w:type="paragraph" w:styleId="BalloonText">
    <w:name w:val="Balloon Text"/>
    <w:basedOn w:val="Normal"/>
    <w:link w:val="BalloonTextChar"/>
    <w:uiPriority w:val="99"/>
    <w:semiHidden/>
    <w:unhideWhenUsed/>
    <w:rsid w:val="00E7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eluhman</dc:creator>
  <cp:keywords/>
  <dc:description/>
  <cp:lastModifiedBy>Karyn Jeffrey</cp:lastModifiedBy>
  <cp:revision>6</cp:revision>
  <cp:lastPrinted>2016-06-28T15:52:00Z</cp:lastPrinted>
  <dcterms:created xsi:type="dcterms:W3CDTF">2009-10-05T22:47:00Z</dcterms:created>
  <dcterms:modified xsi:type="dcterms:W3CDTF">2016-06-28T16:35:00Z</dcterms:modified>
</cp:coreProperties>
</file>