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16C9" w14:textId="597EBAAD" w:rsidR="003D3DD8" w:rsidRPr="005719DA" w:rsidRDefault="00132463" w:rsidP="00626857">
      <w:pPr>
        <w:pBdr>
          <w:bottom w:val="single" w:sz="6" w:space="1" w:color="auto"/>
        </w:pBdr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</w:t>
      </w:r>
      <w:r w:rsidR="003D3DD8" w:rsidRPr="005719DA">
        <w:rPr>
          <w:b/>
          <w:bCs/>
          <w:smallCaps/>
          <w:sz w:val="26"/>
          <w:szCs w:val="26"/>
        </w:rPr>
        <w:t>Cathy Yandell</w:t>
      </w:r>
    </w:p>
    <w:p w14:paraId="5D1DEAB8" w14:textId="77777777" w:rsidR="003D3DD8" w:rsidRDefault="003D3DD8" w:rsidP="003D3DD8">
      <w:pPr>
        <w:pBdr>
          <w:bottom w:val="single" w:sz="6" w:space="1" w:color="auto"/>
        </w:pBdr>
        <w:jc w:val="center"/>
        <w:rPr>
          <w:b/>
          <w:bCs/>
          <w:smallCaps/>
        </w:rPr>
      </w:pPr>
    </w:p>
    <w:p w14:paraId="5FC27C8B" w14:textId="77777777" w:rsidR="003D3DD8" w:rsidRPr="00044A9D" w:rsidRDefault="003D3DD8" w:rsidP="003D3DD8">
      <w:pPr>
        <w:jc w:val="both"/>
        <w:rPr>
          <w:b/>
          <w:bCs/>
        </w:rPr>
      </w:pPr>
    </w:p>
    <w:p w14:paraId="4330C952" w14:textId="77777777" w:rsidR="003D3DD8" w:rsidRDefault="003D3DD8" w:rsidP="003D3DD8">
      <w:pPr>
        <w:jc w:val="both"/>
      </w:pPr>
      <w:r w:rsidRPr="00044A9D">
        <w:t xml:space="preserve">W.I. and </w:t>
      </w:r>
      <w:proofErr w:type="spellStart"/>
      <w:r w:rsidRPr="00044A9D">
        <w:t>Hulda</w:t>
      </w:r>
      <w:proofErr w:type="spellEnd"/>
      <w:r w:rsidRPr="00044A9D">
        <w:t xml:space="preserve"> F. </w:t>
      </w:r>
      <w:proofErr w:type="spellStart"/>
      <w:r w:rsidRPr="00044A9D">
        <w:t>Daniell</w:t>
      </w:r>
      <w:proofErr w:type="spellEnd"/>
      <w:r w:rsidRPr="00044A9D">
        <w:t xml:space="preserve"> Professor of French Literature, Language and Culture</w:t>
      </w:r>
      <w:r w:rsidRPr="00044A9D">
        <w:tab/>
      </w:r>
    </w:p>
    <w:p w14:paraId="41A82D0D" w14:textId="77777777" w:rsidR="003D3DD8" w:rsidRDefault="003D3DD8" w:rsidP="003D3DD8">
      <w:pPr>
        <w:jc w:val="both"/>
      </w:pPr>
      <w:r>
        <w:t>French and Francophone Studies</w:t>
      </w:r>
    </w:p>
    <w:p w14:paraId="6BD51287" w14:textId="77777777" w:rsidR="003D3DD8" w:rsidRPr="00044A9D" w:rsidRDefault="003D3DD8" w:rsidP="003D3DD8">
      <w:pPr>
        <w:jc w:val="both"/>
      </w:pPr>
      <w:r w:rsidRPr="00044A9D">
        <w:t>Carleton College</w:t>
      </w:r>
      <w:r>
        <w:t xml:space="preserve">, </w:t>
      </w:r>
      <w:r w:rsidRPr="00044A9D">
        <w:t>1 North College Street</w:t>
      </w:r>
    </w:p>
    <w:p w14:paraId="6834B7D5" w14:textId="77777777" w:rsidR="003D3DD8" w:rsidRPr="00044A9D" w:rsidRDefault="003D3DD8" w:rsidP="003D3DD8">
      <w:pPr>
        <w:jc w:val="both"/>
      </w:pPr>
      <w:smartTag w:uri="urn:schemas-microsoft-com:office:smarttags" w:element="place">
        <w:smartTag w:uri="urn:schemas-microsoft-com:office:smarttags" w:element="City">
          <w:r w:rsidRPr="00044A9D">
            <w:t>Northfield</w:t>
          </w:r>
        </w:smartTag>
        <w:r w:rsidRPr="00044A9D">
          <w:t xml:space="preserve">, </w:t>
        </w:r>
        <w:smartTag w:uri="urn:schemas-microsoft-com:office:smarttags" w:element="State">
          <w:r w:rsidRPr="00044A9D">
            <w:t>Minnesota</w:t>
          </w:r>
        </w:smartTag>
        <w:r w:rsidRPr="00044A9D">
          <w:t xml:space="preserve"> </w:t>
        </w:r>
        <w:smartTag w:uri="urn:schemas-microsoft-com:office:smarttags" w:element="PostalCode">
          <w:r w:rsidRPr="00044A9D">
            <w:t>55057</w:t>
          </w:r>
        </w:smartTag>
      </w:smartTag>
    </w:p>
    <w:p w14:paraId="497D4AB5" w14:textId="77777777" w:rsidR="003D3DD8" w:rsidRDefault="003D3DD8" w:rsidP="003D3DD8">
      <w:pPr>
        <w:jc w:val="both"/>
        <w:rPr>
          <w:lang w:val="es-ES"/>
        </w:rPr>
      </w:pPr>
      <w:r>
        <w:rPr>
          <w:lang w:val="es-ES"/>
        </w:rPr>
        <w:t xml:space="preserve">(+1) 507 222 </w:t>
      </w:r>
      <w:r w:rsidRPr="00044A9D">
        <w:rPr>
          <w:lang w:val="es-ES"/>
        </w:rPr>
        <w:t xml:space="preserve">4245 (o); </w:t>
      </w:r>
      <w:r>
        <w:rPr>
          <w:lang w:val="es-ES"/>
        </w:rPr>
        <w:t xml:space="preserve">(+1) 507 645 </w:t>
      </w:r>
      <w:r w:rsidRPr="00044A9D">
        <w:rPr>
          <w:lang w:val="es-ES"/>
        </w:rPr>
        <w:t xml:space="preserve">6227 (h); </w:t>
      </w:r>
      <w:hyperlink r:id="rId7" w:history="1">
        <w:r w:rsidRPr="00777F01">
          <w:rPr>
            <w:rStyle w:val="Hyperlink"/>
            <w:lang w:val="es-ES"/>
          </w:rPr>
          <w:t>cyandell@carleton.edu</w:t>
        </w:r>
      </w:hyperlink>
    </w:p>
    <w:p w14:paraId="66A7E3E8" w14:textId="77777777" w:rsidR="003D3DD8" w:rsidRDefault="003D3DD8" w:rsidP="003D3DD8">
      <w:pPr>
        <w:pBdr>
          <w:bottom w:val="single" w:sz="12" w:space="1" w:color="auto"/>
        </w:pBdr>
        <w:jc w:val="both"/>
        <w:rPr>
          <w:lang w:val="es-ES"/>
        </w:rPr>
      </w:pPr>
    </w:p>
    <w:p w14:paraId="51DF3989" w14:textId="77777777" w:rsidR="003D3DD8" w:rsidRPr="00DA7006" w:rsidRDefault="003D3DD8" w:rsidP="003D3DD8">
      <w:pPr>
        <w:jc w:val="both"/>
        <w:rPr>
          <w:smallCaps/>
          <w:lang w:val="es-ES"/>
        </w:rPr>
      </w:pPr>
    </w:p>
    <w:p w14:paraId="7BAF1914" w14:textId="77777777" w:rsidR="003D3DD8" w:rsidRPr="00044A9D" w:rsidRDefault="003D3DD8" w:rsidP="003D3DD8">
      <w:pPr>
        <w:jc w:val="both"/>
      </w:pPr>
    </w:p>
    <w:p w14:paraId="07620C14" w14:textId="77777777" w:rsidR="00C964A8" w:rsidRDefault="00C964A8" w:rsidP="003D3DD8">
      <w:pPr>
        <w:jc w:val="both"/>
        <w:rPr>
          <w:b/>
          <w:bCs/>
          <w:smallCaps/>
        </w:rPr>
      </w:pPr>
      <w:r>
        <w:rPr>
          <w:b/>
          <w:bCs/>
          <w:smallCaps/>
        </w:rPr>
        <w:t>Education</w:t>
      </w:r>
    </w:p>
    <w:p w14:paraId="57761FD3" w14:textId="77777777" w:rsidR="00C964A8" w:rsidRDefault="00C964A8" w:rsidP="003D3DD8">
      <w:pPr>
        <w:jc w:val="both"/>
      </w:pPr>
    </w:p>
    <w:p w14:paraId="69AFC335" w14:textId="77777777" w:rsidR="00C964A8" w:rsidRDefault="00C964A8" w:rsidP="003D3DD8">
      <w:pPr>
        <w:jc w:val="both"/>
      </w:pPr>
      <w:r>
        <w:t>Ph.D. in French Literature, University of California, Berkeley</w:t>
      </w:r>
      <w:r w:rsidR="002F1929">
        <w:t>, 1977</w:t>
      </w:r>
    </w:p>
    <w:p w14:paraId="16E0B521" w14:textId="6FBEE9BA" w:rsidR="00C964A8" w:rsidRDefault="00C964A8" w:rsidP="003D3DD8">
      <w:pPr>
        <w:jc w:val="both"/>
      </w:pPr>
      <w:r>
        <w:t>B.A. in French, University of New Mexico, Phi Beta Kappa</w:t>
      </w:r>
      <w:r w:rsidR="002F1929">
        <w:t>, 1971</w:t>
      </w:r>
    </w:p>
    <w:p w14:paraId="4591638B" w14:textId="0CCD9AEA" w:rsidR="00C964A8" w:rsidRDefault="00C964A8" w:rsidP="003D3DD8">
      <w:pPr>
        <w:jc w:val="both"/>
      </w:pPr>
      <w:r>
        <w:t>Diploma from IPFE, University of Paris, Sorbonne</w:t>
      </w:r>
      <w:r w:rsidR="002F1929">
        <w:t>, 1970</w:t>
      </w:r>
    </w:p>
    <w:p w14:paraId="75A499F1" w14:textId="77777777" w:rsidR="00C964A8" w:rsidRDefault="00C964A8" w:rsidP="003D3DD8">
      <w:pPr>
        <w:jc w:val="both"/>
      </w:pPr>
    </w:p>
    <w:p w14:paraId="46B2B992" w14:textId="77777777" w:rsidR="003D3DD8" w:rsidRPr="005719DA" w:rsidRDefault="003D3DD8" w:rsidP="003D3DD8">
      <w:pPr>
        <w:jc w:val="both"/>
        <w:rPr>
          <w:b/>
          <w:bCs/>
          <w:smallCaps/>
        </w:rPr>
      </w:pPr>
      <w:r w:rsidRPr="005719DA">
        <w:rPr>
          <w:b/>
          <w:bCs/>
          <w:smallCaps/>
        </w:rPr>
        <w:t>Publications</w:t>
      </w:r>
    </w:p>
    <w:p w14:paraId="5185FC2A" w14:textId="77777777" w:rsidR="003D3DD8" w:rsidRPr="005719DA" w:rsidRDefault="003D3DD8" w:rsidP="003D3DD8">
      <w:pPr>
        <w:jc w:val="both"/>
        <w:rPr>
          <w:smallCaps/>
        </w:rPr>
      </w:pPr>
    </w:p>
    <w:p w14:paraId="1C27C734" w14:textId="77777777" w:rsidR="003D3DD8" w:rsidRPr="005719DA" w:rsidRDefault="003D3DD8" w:rsidP="003D3DD8">
      <w:pPr>
        <w:jc w:val="both"/>
        <w:rPr>
          <w:b/>
          <w:bCs/>
          <w:smallCaps/>
        </w:rPr>
      </w:pPr>
      <w:r w:rsidRPr="005719DA">
        <w:rPr>
          <w:b/>
          <w:bCs/>
          <w:smallCaps/>
        </w:rPr>
        <w:t>Books</w:t>
      </w:r>
      <w:r>
        <w:rPr>
          <w:b/>
          <w:bCs/>
          <w:smallCaps/>
        </w:rPr>
        <w:t xml:space="preserve"> and Edited Volumes</w:t>
      </w:r>
    </w:p>
    <w:p w14:paraId="3D11D79A" w14:textId="77777777" w:rsidR="003D3DD8" w:rsidRPr="005719DA" w:rsidRDefault="003D3DD8" w:rsidP="003D3DD8">
      <w:pPr>
        <w:jc w:val="both"/>
      </w:pPr>
    </w:p>
    <w:p w14:paraId="7089143F" w14:textId="3C62DC39" w:rsidR="002F1929" w:rsidRDefault="002F1929" w:rsidP="003D3DD8">
      <w:pPr>
        <w:ind w:left="720" w:hanging="720"/>
        <w:jc w:val="both"/>
        <w:rPr>
          <w:i/>
        </w:rPr>
      </w:pPr>
      <w:r>
        <w:rPr>
          <w:i/>
        </w:rPr>
        <w:t>Minding the Renaissance Body</w:t>
      </w:r>
      <w:r w:rsidR="006F2586">
        <w:rPr>
          <w:i/>
        </w:rPr>
        <w:t xml:space="preserve"> </w:t>
      </w:r>
      <w:r>
        <w:rPr>
          <w:i/>
        </w:rPr>
        <w:t>from Rabelais to Descartes</w:t>
      </w:r>
      <w:r w:rsidR="00151100">
        <w:rPr>
          <w:i/>
        </w:rPr>
        <w:t xml:space="preserve"> </w:t>
      </w:r>
      <w:r>
        <w:t>(in progress)</w:t>
      </w:r>
      <w:r w:rsidR="00151100">
        <w:t>.</w:t>
      </w:r>
      <w:r>
        <w:rPr>
          <w:i/>
        </w:rPr>
        <w:t xml:space="preserve"> </w:t>
      </w:r>
    </w:p>
    <w:p w14:paraId="55DAA4E7" w14:textId="77777777" w:rsidR="002F1929" w:rsidRDefault="002F1929" w:rsidP="003D3DD8">
      <w:pPr>
        <w:ind w:left="720" w:hanging="720"/>
        <w:jc w:val="both"/>
        <w:rPr>
          <w:i/>
        </w:rPr>
      </w:pPr>
    </w:p>
    <w:p w14:paraId="3FF52109" w14:textId="77777777" w:rsidR="003D3DD8" w:rsidRPr="008C0B73" w:rsidRDefault="003D3DD8" w:rsidP="003D3DD8">
      <w:pPr>
        <w:ind w:left="720" w:hanging="720"/>
        <w:jc w:val="both"/>
        <w:rPr>
          <w:lang w:val="fr-FR"/>
        </w:rPr>
      </w:pPr>
      <w:r>
        <w:rPr>
          <w:i/>
        </w:rPr>
        <w:t>Memory and Community in Sixteenth-Century France.</w:t>
      </w:r>
      <w:r>
        <w:t xml:space="preserve"> </w:t>
      </w:r>
      <w:r w:rsidRPr="00B36646">
        <w:t xml:space="preserve">Ed. with David P. LaGuardia. </w:t>
      </w:r>
      <w:r w:rsidRPr="008C0B73">
        <w:rPr>
          <w:lang w:val="fr-FR"/>
        </w:rPr>
        <w:t xml:space="preserve">Farnham: </w:t>
      </w:r>
      <w:proofErr w:type="spellStart"/>
      <w:r w:rsidRPr="008C0B73">
        <w:rPr>
          <w:lang w:val="fr-FR"/>
        </w:rPr>
        <w:t>Ashgate</w:t>
      </w:r>
      <w:proofErr w:type="spellEnd"/>
      <w:r w:rsidRPr="008C0B73">
        <w:rPr>
          <w:lang w:val="fr-FR"/>
        </w:rPr>
        <w:t>, 2015.</w:t>
      </w:r>
    </w:p>
    <w:p w14:paraId="3A013E6C" w14:textId="77777777" w:rsidR="003D3DD8" w:rsidRPr="008C0B73" w:rsidRDefault="003D3DD8" w:rsidP="003D3DD8">
      <w:pPr>
        <w:ind w:left="720" w:hanging="720"/>
        <w:jc w:val="both"/>
        <w:rPr>
          <w:lang w:val="fr-FR"/>
        </w:rPr>
      </w:pPr>
    </w:p>
    <w:p w14:paraId="5CC47B24" w14:textId="77777777" w:rsidR="003D3DD8" w:rsidRDefault="003D3DD8" w:rsidP="003D3DD8">
      <w:pPr>
        <w:ind w:left="720" w:hanging="720"/>
        <w:jc w:val="both"/>
      </w:pPr>
      <w:r w:rsidRPr="00E77FFC">
        <w:rPr>
          <w:i/>
          <w:lang w:val="fr-FR"/>
        </w:rPr>
        <w:t xml:space="preserve">Vieillir à la Renaissance [Growing Old in the Renaissance]. </w:t>
      </w:r>
      <w:r w:rsidRPr="00044A9D">
        <w:t xml:space="preserve">Ed. with Colette H. Winn. </w:t>
      </w:r>
      <w:r>
        <w:t xml:space="preserve">Paris: </w:t>
      </w:r>
      <w:proofErr w:type="spellStart"/>
      <w:r>
        <w:t>Honoré</w:t>
      </w:r>
      <w:proofErr w:type="spellEnd"/>
      <w:r>
        <w:t xml:space="preserve"> Champion, 2009.</w:t>
      </w:r>
    </w:p>
    <w:p w14:paraId="78B4FFF9" w14:textId="77777777" w:rsidR="003D3DD8" w:rsidRPr="00044A9D" w:rsidRDefault="003D3DD8" w:rsidP="003D3DD8">
      <w:pPr>
        <w:ind w:left="720" w:hanging="720"/>
        <w:jc w:val="both"/>
      </w:pPr>
    </w:p>
    <w:p w14:paraId="52CCE2E0" w14:textId="77777777" w:rsidR="003D3DD8" w:rsidRDefault="003D3DD8" w:rsidP="003D3DD8">
      <w:pPr>
        <w:ind w:left="720" w:hanging="720"/>
        <w:jc w:val="both"/>
      </w:pPr>
      <w:r w:rsidRPr="00044A9D">
        <w:rPr>
          <w:i/>
        </w:rPr>
        <w:t>Carpe Corpus: Time and Gender in Early Modern France</w:t>
      </w:r>
      <w:r>
        <w:t xml:space="preserve">. </w:t>
      </w:r>
      <w:r w:rsidRPr="00044A9D">
        <w:t>Newark: University of Delaware Press; London: Associated University Presses, 2000.</w:t>
      </w:r>
    </w:p>
    <w:p w14:paraId="1928891D" w14:textId="77777777" w:rsidR="003D3DD8" w:rsidRPr="00044A9D" w:rsidRDefault="003D3DD8" w:rsidP="003D3DD8">
      <w:pPr>
        <w:ind w:left="720" w:hanging="720"/>
        <w:jc w:val="both"/>
      </w:pPr>
    </w:p>
    <w:p w14:paraId="4320D9ED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>
        <w:rPr>
          <w:i/>
          <w:lang w:val="fr-FR"/>
        </w:rPr>
        <w:t xml:space="preserve">Vagabondages littéraires: </w:t>
      </w:r>
      <w:r w:rsidRPr="00044A9D">
        <w:rPr>
          <w:i/>
          <w:lang w:val="fr-FR"/>
        </w:rPr>
        <w:t>initiation à la littérature d'expression française</w:t>
      </w:r>
      <w:r w:rsidRPr="00044A9D">
        <w:rPr>
          <w:lang w:val="fr-FR"/>
        </w:rPr>
        <w:t xml:space="preserve">. </w:t>
      </w:r>
      <w:r w:rsidRPr="00044A9D">
        <w:t xml:space="preserve">(Co-author, with Carpenter, Denis, Keita, </w:t>
      </w:r>
      <w:proofErr w:type="spellStart"/>
      <w:r w:rsidRPr="00044A9D">
        <w:t>Massé</w:t>
      </w:r>
      <w:proofErr w:type="spellEnd"/>
      <w:r w:rsidRPr="00044A9D">
        <w:t xml:space="preserve">, </w:t>
      </w:r>
      <w:proofErr w:type="spellStart"/>
      <w:r w:rsidRPr="00044A9D">
        <w:t>Pósfay</w:t>
      </w:r>
      <w:proofErr w:type="spellEnd"/>
      <w:r w:rsidRPr="00044A9D">
        <w:t xml:space="preserve"> and Strand).  </w:t>
      </w:r>
      <w:r w:rsidRPr="00044A9D">
        <w:rPr>
          <w:lang w:val="fr-FR"/>
        </w:rPr>
        <w:t>New York: McGraw-Hill, 1996.</w:t>
      </w:r>
    </w:p>
    <w:p w14:paraId="5E55425F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</w:p>
    <w:p w14:paraId="07E01839" w14:textId="77777777" w:rsidR="003D3DD8" w:rsidRPr="00044A9D" w:rsidRDefault="003D3DD8" w:rsidP="003D3DD8">
      <w:pPr>
        <w:ind w:left="720" w:hanging="720"/>
        <w:jc w:val="both"/>
        <w:rPr>
          <w:b/>
          <w:bCs/>
        </w:rPr>
      </w:pPr>
      <w:r w:rsidRPr="00044A9D">
        <w:rPr>
          <w:i/>
          <w:lang w:val="fr-FR"/>
        </w:rPr>
        <w:t>Solitaire second, ou discours de la musique</w:t>
      </w:r>
      <w:r w:rsidRPr="00044A9D">
        <w:rPr>
          <w:lang w:val="fr-FR"/>
        </w:rPr>
        <w:t xml:space="preserve"> by Pontus de Tyard. </w:t>
      </w:r>
      <w:r w:rsidRPr="00044A9D">
        <w:t>Critical editio</w:t>
      </w:r>
      <w:r>
        <w:t xml:space="preserve">n. </w:t>
      </w:r>
      <w:r w:rsidRPr="00044A9D">
        <w:t xml:space="preserve">Geneva: </w:t>
      </w:r>
      <w:proofErr w:type="spellStart"/>
      <w:r w:rsidRPr="00044A9D">
        <w:t>Droz</w:t>
      </w:r>
      <w:proofErr w:type="spellEnd"/>
      <w:r w:rsidRPr="00044A9D">
        <w:t>, l980.</w:t>
      </w:r>
    </w:p>
    <w:p w14:paraId="3B0DF0CA" w14:textId="77777777" w:rsidR="003D3DD8" w:rsidRPr="00044A9D" w:rsidRDefault="003D3DD8" w:rsidP="003D3DD8">
      <w:pPr>
        <w:ind w:left="720" w:hanging="720"/>
        <w:jc w:val="both"/>
        <w:rPr>
          <w:b/>
          <w:bCs/>
        </w:rPr>
      </w:pPr>
    </w:p>
    <w:p w14:paraId="20DB440F" w14:textId="77777777" w:rsidR="003D3DD8" w:rsidRPr="00DA7006" w:rsidRDefault="003D3DD8" w:rsidP="003D3DD8">
      <w:pPr>
        <w:jc w:val="both"/>
        <w:rPr>
          <w:b/>
          <w:bCs/>
          <w:smallCaps/>
        </w:rPr>
      </w:pPr>
      <w:r w:rsidRPr="00DA7006">
        <w:rPr>
          <w:b/>
          <w:bCs/>
          <w:smallCaps/>
        </w:rPr>
        <w:t>Special Issue</w:t>
      </w:r>
    </w:p>
    <w:p w14:paraId="16CEC2A7" w14:textId="77777777" w:rsidR="003D3DD8" w:rsidRPr="00044A9D" w:rsidRDefault="003D3DD8" w:rsidP="003D3DD8">
      <w:pPr>
        <w:jc w:val="both"/>
        <w:rPr>
          <w:b/>
          <w:bCs/>
        </w:rPr>
      </w:pPr>
    </w:p>
    <w:p w14:paraId="150E33EC" w14:textId="77777777" w:rsidR="003D3DD8" w:rsidRPr="00044A9D" w:rsidRDefault="003D3DD8" w:rsidP="003D3DD8">
      <w:pPr>
        <w:jc w:val="both"/>
        <w:rPr>
          <w:bCs/>
        </w:rPr>
      </w:pPr>
      <w:proofErr w:type="spellStart"/>
      <w:r w:rsidRPr="00044A9D">
        <w:rPr>
          <w:bCs/>
        </w:rPr>
        <w:t>Écriture</w:t>
      </w:r>
      <w:proofErr w:type="spellEnd"/>
      <w:r w:rsidRPr="00044A9D">
        <w:rPr>
          <w:bCs/>
        </w:rPr>
        <w:t xml:space="preserve"> courante</w:t>
      </w:r>
      <w:r w:rsidR="004E735C">
        <w:rPr>
          <w:bCs/>
        </w:rPr>
        <w:t>:</w:t>
      </w:r>
      <w:r w:rsidRPr="00044A9D">
        <w:rPr>
          <w:bCs/>
          <w:i/>
        </w:rPr>
        <w:t xml:space="preserve"> Critical Perspectives on French and Francophone Women.</w:t>
      </w:r>
      <w:r w:rsidRPr="00044A9D">
        <w:rPr>
          <w:bCs/>
        </w:rPr>
        <w:t xml:space="preserve"> Special Issue of </w:t>
      </w:r>
      <w:r w:rsidRPr="00044A9D">
        <w:rPr>
          <w:bCs/>
          <w:i/>
        </w:rPr>
        <w:t xml:space="preserve">Women in French Studies, </w:t>
      </w:r>
      <w:r w:rsidRPr="00044A9D">
        <w:rPr>
          <w:bCs/>
        </w:rPr>
        <w:t>2005.</w:t>
      </w:r>
      <w:r w:rsidRPr="00044A9D">
        <w:rPr>
          <w:bCs/>
          <w:i/>
        </w:rPr>
        <w:t xml:space="preserve"> </w:t>
      </w:r>
      <w:r w:rsidRPr="00044A9D">
        <w:rPr>
          <w:bCs/>
        </w:rPr>
        <w:t>Ed. with Mary Rice-</w:t>
      </w:r>
      <w:proofErr w:type="spellStart"/>
      <w:r w:rsidRPr="00044A9D">
        <w:rPr>
          <w:bCs/>
        </w:rPr>
        <w:t>DeFosse</w:t>
      </w:r>
      <w:proofErr w:type="spellEnd"/>
      <w:r w:rsidRPr="00044A9D">
        <w:rPr>
          <w:bCs/>
        </w:rPr>
        <w:t xml:space="preserve">.  </w:t>
      </w:r>
    </w:p>
    <w:p w14:paraId="5CEAA180" w14:textId="77777777" w:rsidR="003D3DD8" w:rsidRPr="00DA7006" w:rsidRDefault="003D3DD8" w:rsidP="003D3DD8">
      <w:pPr>
        <w:jc w:val="both"/>
        <w:rPr>
          <w:b/>
          <w:bCs/>
          <w:smallCaps/>
        </w:rPr>
      </w:pPr>
    </w:p>
    <w:p w14:paraId="30429141" w14:textId="77777777" w:rsidR="003D3DD8" w:rsidRPr="00B66040" w:rsidRDefault="003D3DD8" w:rsidP="003D3DD8">
      <w:pPr>
        <w:jc w:val="both"/>
        <w:rPr>
          <w:b/>
          <w:bCs/>
          <w:smallCaps/>
        </w:rPr>
      </w:pPr>
      <w:r w:rsidRPr="00B66040">
        <w:rPr>
          <w:b/>
          <w:bCs/>
          <w:smallCaps/>
        </w:rPr>
        <w:t xml:space="preserve">Articles and Essays </w:t>
      </w:r>
    </w:p>
    <w:p w14:paraId="04CB37B8" w14:textId="77777777" w:rsidR="003D3DD8" w:rsidRPr="00B66040" w:rsidRDefault="003D3DD8" w:rsidP="003D3DD8">
      <w:pPr>
        <w:ind w:left="720" w:hanging="720"/>
        <w:jc w:val="both"/>
        <w:rPr>
          <w:szCs w:val="24"/>
        </w:rPr>
      </w:pPr>
      <w:r w:rsidRPr="00B66040">
        <w:rPr>
          <w:szCs w:val="24"/>
        </w:rPr>
        <w:t> </w:t>
      </w:r>
    </w:p>
    <w:p w14:paraId="03BEF6F7" w14:textId="3B21B838" w:rsidR="00EF7616" w:rsidRPr="00EF7616" w:rsidRDefault="00192032" w:rsidP="003D3DD8">
      <w:pPr>
        <w:ind w:left="720" w:hanging="720"/>
      </w:pPr>
      <w:r w:rsidRPr="00EF7616">
        <w:t>“</w:t>
      </w:r>
      <w:r w:rsidR="00EF7616" w:rsidRPr="00EF7616">
        <w:t>The Polysemic Body in the French Renaissance.”</w:t>
      </w:r>
      <w:r w:rsidR="00EF7616">
        <w:t xml:space="preserve"> </w:t>
      </w:r>
      <w:r w:rsidR="00EF7616" w:rsidRPr="00EF7616">
        <w:rPr>
          <w:i/>
          <w:iCs/>
        </w:rPr>
        <w:t>Routledge Encyclopedia of t</w:t>
      </w:r>
      <w:r w:rsidR="00EF7616">
        <w:rPr>
          <w:i/>
          <w:iCs/>
        </w:rPr>
        <w:t xml:space="preserve">he Renaissance, </w:t>
      </w:r>
      <w:r w:rsidR="00EF7616">
        <w:t>edited by Kristen Poole and Gary Ferguson, forthcoming.</w:t>
      </w:r>
    </w:p>
    <w:p w14:paraId="36048320" w14:textId="0B7D2594" w:rsidR="00192032" w:rsidRPr="00986577" w:rsidRDefault="00EF7616" w:rsidP="003D3DD8">
      <w:pPr>
        <w:ind w:left="720" w:hanging="720"/>
        <w:rPr>
          <w:lang w:val="fr-FR"/>
        </w:rPr>
      </w:pPr>
      <w:r w:rsidRPr="001258BD">
        <w:rPr>
          <w:lang w:val="fr-FR"/>
        </w:rPr>
        <w:lastRenderedPageBreak/>
        <w:t>“</w:t>
      </w:r>
      <w:r w:rsidR="00192032" w:rsidRPr="00192032">
        <w:rPr>
          <w:lang w:val="fr-FR"/>
        </w:rPr>
        <w:t xml:space="preserve">Le corps criminel dans </w:t>
      </w:r>
      <w:r w:rsidR="00192032" w:rsidRPr="00192032">
        <w:rPr>
          <w:i/>
          <w:lang w:val="fr-FR"/>
        </w:rPr>
        <w:t>Les Pitoyables et Funestes Regrets</w:t>
      </w:r>
      <w:r w:rsidR="00192032" w:rsidRPr="00192032">
        <w:rPr>
          <w:lang w:val="fr-FR"/>
        </w:rPr>
        <w:t xml:space="preserve"> de Marguerite d’Auge</w:t>
      </w:r>
      <w:r>
        <w:rPr>
          <w:lang w:val="fr-FR"/>
        </w:rPr>
        <w:t>.</w:t>
      </w:r>
      <w:r w:rsidR="00192032" w:rsidRPr="00192032">
        <w:rPr>
          <w:lang w:val="fr-FR"/>
        </w:rPr>
        <w:t>”</w:t>
      </w:r>
      <w:r w:rsidR="00192032" w:rsidRPr="00192032">
        <w:rPr>
          <w:color w:val="222222"/>
          <w:shd w:val="clear" w:color="auto" w:fill="FFFFFF"/>
          <w:lang w:val="fr-FR"/>
        </w:rPr>
        <w:t xml:space="preserve"> </w:t>
      </w:r>
      <w:bookmarkStart w:id="0" w:name="_Hlk13745090"/>
      <w:r w:rsidR="00192032" w:rsidRPr="00192032">
        <w:rPr>
          <w:i/>
          <w:color w:val="222222"/>
          <w:shd w:val="clear" w:color="auto" w:fill="FFFFFF"/>
          <w:lang w:val="fr-FR"/>
        </w:rPr>
        <w:t>Harmoniques littéraires. Études en l’honneur de Jean-Philippe Beaulieu</w:t>
      </w:r>
      <w:r w:rsidR="00192032" w:rsidRPr="00192032">
        <w:rPr>
          <w:color w:val="222222"/>
          <w:shd w:val="clear" w:color="auto" w:fill="FFFFFF"/>
          <w:lang w:val="fr-FR"/>
        </w:rPr>
        <w:t>,</w:t>
      </w:r>
      <w:r w:rsidR="00192032" w:rsidRPr="00192032">
        <w:rPr>
          <w:lang w:val="fr-FR"/>
        </w:rPr>
        <w:t xml:space="preserve"> </w:t>
      </w:r>
      <w:proofErr w:type="spellStart"/>
      <w:r w:rsidR="00192032" w:rsidRPr="00192032">
        <w:rPr>
          <w:lang w:val="fr-FR"/>
        </w:rPr>
        <w:t>ed</w:t>
      </w:r>
      <w:proofErr w:type="spellEnd"/>
      <w:r w:rsidR="00192032" w:rsidRPr="00192032">
        <w:rPr>
          <w:lang w:val="fr-FR"/>
        </w:rPr>
        <w:t xml:space="preserve">. Diane Desrosiers and Renée-Claude </w:t>
      </w:r>
      <w:proofErr w:type="spellStart"/>
      <w:r w:rsidR="00192032" w:rsidRPr="00192032">
        <w:rPr>
          <w:lang w:val="fr-FR"/>
        </w:rPr>
        <w:t>Breitenstein</w:t>
      </w:r>
      <w:proofErr w:type="spellEnd"/>
      <w:r w:rsidR="00192032" w:rsidRPr="00192032">
        <w:rPr>
          <w:lang w:val="fr-FR"/>
        </w:rPr>
        <w:t xml:space="preserve">. </w:t>
      </w:r>
      <w:proofErr w:type="spellStart"/>
      <w:r w:rsidR="00192032" w:rsidRPr="00986577">
        <w:rPr>
          <w:lang w:val="fr-FR"/>
        </w:rPr>
        <w:t>Forthcoming</w:t>
      </w:r>
      <w:proofErr w:type="spellEnd"/>
      <w:r w:rsidR="003368A7" w:rsidRPr="00986577">
        <w:rPr>
          <w:lang w:val="fr-FR"/>
        </w:rPr>
        <w:t>, 2020.</w:t>
      </w:r>
    </w:p>
    <w:p w14:paraId="78C8CF17" w14:textId="77777777" w:rsidR="004624C2" w:rsidRPr="00986577" w:rsidRDefault="004624C2" w:rsidP="004624C2">
      <w:pPr>
        <w:ind w:left="720" w:hanging="720"/>
        <w:rPr>
          <w:szCs w:val="24"/>
          <w:lang w:val="fr-FR"/>
        </w:rPr>
      </w:pPr>
      <w:r w:rsidRPr="001258BD">
        <w:rPr>
          <w:lang w:val="fr-FR"/>
        </w:rPr>
        <w:t>“L’empreinte de la ‘</w:t>
      </w:r>
      <w:proofErr w:type="spellStart"/>
      <w:r w:rsidRPr="001258BD">
        <w:rPr>
          <w:lang w:val="fr-FR"/>
        </w:rPr>
        <w:t>paillardize</w:t>
      </w:r>
      <w:proofErr w:type="spellEnd"/>
      <w:r>
        <w:rPr>
          <w:lang w:val="fr-FR"/>
        </w:rPr>
        <w:t>’</w:t>
      </w:r>
      <w:r w:rsidRPr="001258BD">
        <w:rPr>
          <w:lang w:val="fr-FR"/>
        </w:rPr>
        <w:t xml:space="preserve">: Catulle et les </w:t>
      </w:r>
      <w:proofErr w:type="spellStart"/>
      <w:r w:rsidRPr="001258BD">
        <w:rPr>
          <w:i/>
          <w:lang w:val="fr-FR"/>
        </w:rPr>
        <w:t>Folastries</w:t>
      </w:r>
      <w:proofErr w:type="spellEnd"/>
      <w:r w:rsidRPr="001258BD">
        <w:rPr>
          <w:i/>
          <w:lang w:val="fr-FR"/>
        </w:rPr>
        <w:t xml:space="preserve"> </w:t>
      </w:r>
      <w:r>
        <w:rPr>
          <w:lang w:val="fr-FR"/>
        </w:rPr>
        <w:t>de Ronsard</w:t>
      </w:r>
      <w:r w:rsidRPr="00FA0E1F">
        <w:rPr>
          <w:lang w:val="fr-FR"/>
        </w:rPr>
        <w:t>.</w:t>
      </w:r>
      <w:r w:rsidRPr="00FA0E1F">
        <w:rPr>
          <w:szCs w:val="24"/>
          <w:lang w:val="fr-FR"/>
        </w:rPr>
        <w:t>” </w:t>
      </w:r>
      <w:r w:rsidRPr="00986577">
        <w:rPr>
          <w:rStyle w:val="Emphasis"/>
          <w:color w:val="353535"/>
          <w:shd w:val="clear" w:color="auto" w:fill="FFFFFF"/>
          <w:lang w:val="fr-FR"/>
        </w:rPr>
        <w:t>Paris 1553 : audaces et innovations poétiques</w:t>
      </w:r>
      <w:r w:rsidRPr="00986577">
        <w:rPr>
          <w:color w:val="353535"/>
          <w:shd w:val="clear" w:color="auto" w:fill="FFFFFF"/>
          <w:lang w:val="fr-FR"/>
        </w:rPr>
        <w:t xml:space="preserve">, </w:t>
      </w:r>
      <w:proofErr w:type="spellStart"/>
      <w:r w:rsidRPr="00986577">
        <w:rPr>
          <w:color w:val="353535"/>
          <w:shd w:val="clear" w:color="auto" w:fill="FFFFFF"/>
          <w:lang w:val="fr-FR"/>
        </w:rPr>
        <w:t>edited</w:t>
      </w:r>
      <w:proofErr w:type="spellEnd"/>
      <w:r w:rsidRPr="00986577">
        <w:rPr>
          <w:color w:val="353535"/>
          <w:shd w:val="clear" w:color="auto" w:fill="FFFFFF"/>
          <w:lang w:val="fr-FR"/>
        </w:rPr>
        <w:t xml:space="preserve"> by Olivier Halévy and Jean Vignes. Honoré Champion, </w:t>
      </w:r>
      <w:proofErr w:type="spellStart"/>
      <w:r w:rsidRPr="00986577">
        <w:rPr>
          <w:color w:val="353535"/>
          <w:shd w:val="clear" w:color="auto" w:fill="FFFFFF"/>
          <w:lang w:val="fr-FR"/>
        </w:rPr>
        <w:t>forthcoming</w:t>
      </w:r>
      <w:proofErr w:type="spellEnd"/>
      <w:r w:rsidRPr="00986577">
        <w:rPr>
          <w:color w:val="353535"/>
          <w:shd w:val="clear" w:color="auto" w:fill="FFFFFF"/>
          <w:lang w:val="fr-FR"/>
        </w:rPr>
        <w:t xml:space="preserve"> 2020.</w:t>
      </w:r>
    </w:p>
    <w:bookmarkEnd w:id="0"/>
    <w:p w14:paraId="3230B0AD" w14:textId="77777777" w:rsidR="00262E4C" w:rsidRPr="00192032" w:rsidRDefault="00262E4C" w:rsidP="00BD72AC">
      <w:pPr>
        <w:ind w:left="720" w:hanging="720"/>
        <w:rPr>
          <w:lang w:val="fr-FR"/>
        </w:rPr>
      </w:pPr>
      <w:r w:rsidRPr="00192032">
        <w:rPr>
          <w:szCs w:val="24"/>
          <w:lang w:val="fr-FR"/>
        </w:rPr>
        <w:t>“Ronsard et le corps homérique</w:t>
      </w:r>
      <w:r>
        <w:rPr>
          <w:szCs w:val="24"/>
          <w:lang w:val="fr-FR"/>
        </w:rPr>
        <w:t>. U</w:t>
      </w:r>
      <w:r w:rsidRPr="00192032">
        <w:rPr>
          <w:szCs w:val="24"/>
          <w:lang w:val="fr-FR"/>
        </w:rPr>
        <w:t xml:space="preserve">ne génuflexion </w:t>
      </w:r>
      <w:r>
        <w:rPr>
          <w:szCs w:val="24"/>
          <w:lang w:val="fr-FR"/>
        </w:rPr>
        <w:t xml:space="preserve">devant </w:t>
      </w:r>
      <w:r w:rsidRPr="00192032">
        <w:rPr>
          <w:szCs w:val="24"/>
          <w:lang w:val="fr-FR"/>
        </w:rPr>
        <w:t xml:space="preserve">l’humanisme,” </w:t>
      </w:r>
      <w:r w:rsidRPr="00192032">
        <w:rPr>
          <w:i/>
          <w:iCs/>
          <w:szCs w:val="24"/>
          <w:lang w:val="fr-FR"/>
        </w:rPr>
        <w:t xml:space="preserve">Année </w:t>
      </w:r>
      <w:r w:rsidRPr="00192032">
        <w:rPr>
          <w:i/>
          <w:lang w:val="fr-FR"/>
        </w:rPr>
        <w:t>Ronsardienne</w:t>
      </w:r>
      <w:r w:rsidRPr="00192032">
        <w:rPr>
          <w:lang w:val="fr-FR"/>
        </w:rPr>
        <w:t xml:space="preserve"> 2</w:t>
      </w:r>
      <w:r>
        <w:rPr>
          <w:lang w:val="fr-FR"/>
        </w:rPr>
        <w:t xml:space="preserve"> </w:t>
      </w:r>
      <w:r w:rsidRPr="00192032">
        <w:rPr>
          <w:lang w:val="fr-FR"/>
        </w:rPr>
        <w:t>(2020)</w:t>
      </w:r>
      <w:r>
        <w:rPr>
          <w:lang w:val="fr-FR"/>
        </w:rPr>
        <w:t>: 193-213.</w:t>
      </w:r>
    </w:p>
    <w:p w14:paraId="03253DCD" w14:textId="132067C2" w:rsidR="003D3DD8" w:rsidRPr="004624C2" w:rsidRDefault="003D3DD8" w:rsidP="003D3DD8">
      <w:pPr>
        <w:ind w:left="720" w:hanging="720"/>
        <w:rPr>
          <w:szCs w:val="24"/>
        </w:rPr>
      </w:pPr>
      <w:r w:rsidRPr="00192032">
        <w:rPr>
          <w:szCs w:val="24"/>
        </w:rPr>
        <w:t>"</w:t>
      </w:r>
      <w:r w:rsidR="004E735C" w:rsidRPr="00192032">
        <w:rPr>
          <w:szCs w:val="24"/>
        </w:rPr>
        <w:t>Sex, Salvation, Extermination</w:t>
      </w:r>
      <w:r w:rsidR="002D65B0" w:rsidRPr="00192032">
        <w:rPr>
          <w:szCs w:val="24"/>
        </w:rPr>
        <w:t xml:space="preserve">: </w:t>
      </w:r>
      <w:proofErr w:type="spellStart"/>
      <w:r w:rsidRPr="00192032">
        <w:rPr>
          <w:szCs w:val="24"/>
        </w:rPr>
        <w:t>Contrafacta</w:t>
      </w:r>
      <w:proofErr w:type="spellEnd"/>
      <w:r w:rsidRPr="00192032">
        <w:rPr>
          <w:szCs w:val="24"/>
        </w:rPr>
        <w:t xml:space="preserve"> and Religious Conflict in 16th-Century France." </w:t>
      </w:r>
      <w:r w:rsidRPr="00192032">
        <w:rPr>
          <w:i/>
          <w:szCs w:val="24"/>
        </w:rPr>
        <w:t>Storytelling in Sixteenth-Century France: Medicin</w:t>
      </w:r>
      <w:r w:rsidR="00C964A8" w:rsidRPr="00192032">
        <w:rPr>
          <w:i/>
          <w:szCs w:val="24"/>
        </w:rPr>
        <w:t>e</w:t>
      </w:r>
      <w:r w:rsidR="00C964A8" w:rsidRPr="004E735C">
        <w:rPr>
          <w:i/>
          <w:szCs w:val="24"/>
        </w:rPr>
        <w:t>, Literature, and the Arts.</w:t>
      </w:r>
      <w:r w:rsidR="00C964A8">
        <w:rPr>
          <w:szCs w:val="24"/>
        </w:rPr>
        <w:t xml:space="preserve"> Ed</w:t>
      </w:r>
      <w:r w:rsidRPr="009E6178">
        <w:rPr>
          <w:szCs w:val="24"/>
        </w:rPr>
        <w:t xml:space="preserve">. </w:t>
      </w:r>
      <w:r w:rsidRPr="004624C2">
        <w:rPr>
          <w:szCs w:val="24"/>
        </w:rPr>
        <w:t>Em</w:t>
      </w:r>
      <w:r w:rsidR="00C964A8" w:rsidRPr="004624C2">
        <w:rPr>
          <w:szCs w:val="24"/>
        </w:rPr>
        <w:t>ily Thompson</w:t>
      </w:r>
      <w:r w:rsidRPr="004624C2">
        <w:rPr>
          <w:szCs w:val="24"/>
        </w:rPr>
        <w:t xml:space="preserve">. </w:t>
      </w:r>
      <w:r w:rsidR="003368A7" w:rsidRPr="004624C2">
        <w:rPr>
          <w:szCs w:val="24"/>
        </w:rPr>
        <w:t>Newark : University of Delaware Press, 2020. 259-289.</w:t>
      </w:r>
    </w:p>
    <w:p w14:paraId="668EEF65" w14:textId="10D9F7BF" w:rsidR="003D3DD8" w:rsidRPr="007209D0" w:rsidRDefault="004624C2" w:rsidP="003D3DD8">
      <w:pPr>
        <w:ind w:left="720" w:hanging="720"/>
        <w:rPr>
          <w:szCs w:val="24"/>
        </w:rPr>
      </w:pPr>
      <w:r w:rsidRPr="00FA0E1F">
        <w:rPr>
          <w:szCs w:val="24"/>
        </w:rPr>
        <w:t xml:space="preserve"> </w:t>
      </w:r>
      <w:r w:rsidR="003D3DD8" w:rsidRPr="00FA0E1F">
        <w:rPr>
          <w:szCs w:val="24"/>
        </w:rPr>
        <w:t xml:space="preserve">“Ronsard’s </w:t>
      </w:r>
      <w:proofErr w:type="spellStart"/>
      <w:r w:rsidR="003D3DD8" w:rsidRPr="00FA0E1F">
        <w:rPr>
          <w:i/>
          <w:szCs w:val="24"/>
        </w:rPr>
        <w:t>Discours</w:t>
      </w:r>
      <w:proofErr w:type="spellEnd"/>
      <w:r w:rsidR="003D3DD8" w:rsidRPr="00FA0E1F">
        <w:rPr>
          <w:szCs w:val="24"/>
        </w:rPr>
        <w:t xml:space="preserve"> for Two Queens: </w:t>
      </w:r>
      <w:r w:rsidR="004E735C" w:rsidRPr="00FA0E1F">
        <w:rPr>
          <w:szCs w:val="24"/>
        </w:rPr>
        <w:t xml:space="preserve">The Poetics of </w:t>
      </w:r>
      <w:r w:rsidR="003D3DD8" w:rsidRPr="00FA0E1F">
        <w:rPr>
          <w:szCs w:val="24"/>
        </w:rPr>
        <w:t>Political Pamphlet</w:t>
      </w:r>
      <w:r w:rsidR="004E735C" w:rsidRPr="00FA0E1F">
        <w:rPr>
          <w:szCs w:val="24"/>
        </w:rPr>
        <w:t>s</w:t>
      </w:r>
      <w:r w:rsidR="003D3DD8" w:rsidRPr="00FA0E1F">
        <w:rPr>
          <w:szCs w:val="24"/>
        </w:rPr>
        <w:t xml:space="preserve">.” </w:t>
      </w:r>
      <w:r w:rsidR="003D3DD8" w:rsidRPr="00B65690">
        <w:rPr>
          <w:i/>
          <w:szCs w:val="24"/>
        </w:rPr>
        <w:t>The Construction of a Vernacular Literature in France.</w:t>
      </w:r>
      <w:r w:rsidR="003D3DD8">
        <w:rPr>
          <w:i/>
          <w:szCs w:val="24"/>
        </w:rPr>
        <w:t xml:space="preserve"> </w:t>
      </w:r>
      <w:r w:rsidR="00C964A8">
        <w:rPr>
          <w:szCs w:val="24"/>
        </w:rPr>
        <w:t>Ed</w:t>
      </w:r>
      <w:r w:rsidR="003D3DD8">
        <w:rPr>
          <w:szCs w:val="24"/>
        </w:rPr>
        <w:t xml:space="preserve">. </w:t>
      </w:r>
      <w:r w:rsidR="003D3DD8" w:rsidRPr="00B65690">
        <w:rPr>
          <w:szCs w:val="24"/>
        </w:rPr>
        <w:t xml:space="preserve">Jessica DeVos and Bruce Hayes. </w:t>
      </w:r>
      <w:r w:rsidR="003D3DD8" w:rsidRPr="007209D0">
        <w:rPr>
          <w:i/>
          <w:szCs w:val="24"/>
        </w:rPr>
        <w:t>Yale French Studies</w:t>
      </w:r>
      <w:r w:rsidR="002F1929" w:rsidRPr="007209D0">
        <w:rPr>
          <w:szCs w:val="24"/>
        </w:rPr>
        <w:t xml:space="preserve"> 134 (201</w:t>
      </w:r>
      <w:r w:rsidR="00FA0E1F" w:rsidRPr="007209D0">
        <w:rPr>
          <w:szCs w:val="24"/>
        </w:rPr>
        <w:t>8</w:t>
      </w:r>
      <w:r w:rsidR="002F1929" w:rsidRPr="007209D0">
        <w:rPr>
          <w:szCs w:val="24"/>
        </w:rPr>
        <w:t>)</w:t>
      </w:r>
      <w:r w:rsidR="00FA0E1F" w:rsidRPr="007209D0">
        <w:rPr>
          <w:szCs w:val="24"/>
        </w:rPr>
        <w:t> : 113-25</w:t>
      </w:r>
      <w:r w:rsidR="00843A06" w:rsidRPr="007209D0">
        <w:rPr>
          <w:szCs w:val="24"/>
        </w:rPr>
        <w:t>.</w:t>
      </w:r>
    </w:p>
    <w:p w14:paraId="1482EFAD" w14:textId="3D568B8F" w:rsidR="00D57956" w:rsidRPr="00D57956" w:rsidRDefault="00D57956" w:rsidP="00D57956">
      <w:pPr>
        <w:ind w:left="720" w:hanging="720"/>
        <w:rPr>
          <w:szCs w:val="24"/>
          <w:lang w:val="fr-FR"/>
        </w:rPr>
      </w:pPr>
      <w:r w:rsidRPr="00B65690">
        <w:rPr>
          <w:szCs w:val="24"/>
        </w:rPr>
        <w:t>“</w:t>
      </w:r>
      <w:proofErr w:type="spellStart"/>
      <w:r w:rsidRPr="00B65690">
        <w:t>Rhetorics</w:t>
      </w:r>
      <w:proofErr w:type="spellEnd"/>
      <w:r w:rsidRPr="00B65690">
        <w:t xml:space="preserve"> of Peace: Ronsard and Michel de </w:t>
      </w:r>
      <w:proofErr w:type="spellStart"/>
      <w:r w:rsidRPr="00B65690">
        <w:t>L’Hospital</w:t>
      </w:r>
      <w:proofErr w:type="spellEnd"/>
      <w:r w:rsidRPr="00B65690">
        <w:t xml:space="preserve"> on the Eve of the French Wars of Religion</w:t>
      </w:r>
      <w:r>
        <w:t xml:space="preserve">.” </w:t>
      </w:r>
      <w:r>
        <w:rPr>
          <w:i/>
        </w:rPr>
        <w:t>Itineraries in French Renaissance Literature</w:t>
      </w:r>
      <w:r>
        <w:t>. Ed.</w:t>
      </w:r>
      <w:r>
        <w:rPr>
          <w:sz w:val="32"/>
          <w:szCs w:val="32"/>
        </w:rPr>
        <w:t xml:space="preserve"> </w:t>
      </w:r>
      <w:r w:rsidRPr="00566718">
        <w:rPr>
          <w:szCs w:val="24"/>
        </w:rPr>
        <w:t xml:space="preserve">Jeff </w:t>
      </w:r>
      <w:proofErr w:type="spellStart"/>
      <w:r w:rsidRPr="00566718">
        <w:rPr>
          <w:szCs w:val="24"/>
        </w:rPr>
        <w:t>Persels</w:t>
      </w:r>
      <w:proofErr w:type="spellEnd"/>
      <w:r>
        <w:rPr>
          <w:szCs w:val="24"/>
        </w:rPr>
        <w:t xml:space="preserve">, </w:t>
      </w:r>
      <w:r w:rsidRPr="00566718">
        <w:rPr>
          <w:szCs w:val="24"/>
        </w:rPr>
        <w:t>Kendall Tarte</w:t>
      </w:r>
      <w:r>
        <w:rPr>
          <w:szCs w:val="24"/>
        </w:rPr>
        <w:t xml:space="preserve">, and George Hoffmann. </w:t>
      </w:r>
      <w:r w:rsidRPr="00D57956">
        <w:rPr>
          <w:szCs w:val="24"/>
          <w:lang w:val="fr-FR"/>
        </w:rPr>
        <w:t>Brill, 2018</w:t>
      </w:r>
      <w:r w:rsidR="00626857">
        <w:rPr>
          <w:szCs w:val="24"/>
          <w:lang w:val="fr-FR"/>
        </w:rPr>
        <w:t>.</w:t>
      </w:r>
    </w:p>
    <w:p w14:paraId="7E318E98" w14:textId="77777777" w:rsidR="003D3DD8" w:rsidRPr="003D3DD8" w:rsidRDefault="003D3DD8" w:rsidP="003D3DD8">
      <w:pPr>
        <w:ind w:left="720" w:hanging="720"/>
        <w:jc w:val="both"/>
        <w:rPr>
          <w:szCs w:val="24"/>
        </w:rPr>
      </w:pPr>
      <w:r w:rsidRPr="00B65690">
        <w:rPr>
          <w:szCs w:val="24"/>
          <w:lang w:val="fr-FR"/>
        </w:rPr>
        <w:t xml:space="preserve">“Le corps dialogique dans l’autoportrait de Catherine des Roches. </w:t>
      </w:r>
      <w:r>
        <w:rPr>
          <w:i/>
          <w:szCs w:val="24"/>
          <w:lang w:val="fr-FR"/>
        </w:rPr>
        <w:t xml:space="preserve">Savoirs, identités et représentations des femmes à l’époque moderne. </w:t>
      </w:r>
      <w:r>
        <w:rPr>
          <w:szCs w:val="24"/>
          <w:lang w:val="fr-FR"/>
        </w:rPr>
        <w:t xml:space="preserve">Ed. Caroline </w:t>
      </w:r>
      <w:proofErr w:type="spellStart"/>
      <w:r>
        <w:rPr>
          <w:szCs w:val="24"/>
          <w:lang w:val="fr-FR"/>
        </w:rPr>
        <w:t>Trotot</w:t>
      </w:r>
      <w:proofErr w:type="spellEnd"/>
      <w:r>
        <w:rPr>
          <w:szCs w:val="24"/>
          <w:lang w:val="fr-FR"/>
        </w:rPr>
        <w:t xml:space="preserve">. </w:t>
      </w:r>
      <w:r w:rsidRPr="003D3DD8">
        <w:rPr>
          <w:szCs w:val="24"/>
        </w:rPr>
        <w:t>Paris: Garnier, 2017.</w:t>
      </w:r>
    </w:p>
    <w:p w14:paraId="4E3859C0" w14:textId="77777777" w:rsidR="003D3DD8" w:rsidRPr="003D3DD8" w:rsidRDefault="003D3DD8" w:rsidP="003D3DD8">
      <w:pPr>
        <w:ind w:left="720" w:hanging="720"/>
        <w:jc w:val="both"/>
        <w:rPr>
          <w:szCs w:val="24"/>
          <w:lang w:val="fr-FR"/>
        </w:rPr>
      </w:pPr>
      <w:r w:rsidRPr="00B65690">
        <w:rPr>
          <w:szCs w:val="24"/>
        </w:rPr>
        <w:t>“The Dialogic Body and the Humanist Woman in the Self-Portraiture of Catherine des Roches</w:t>
      </w:r>
      <w:r>
        <w:rPr>
          <w:szCs w:val="24"/>
        </w:rPr>
        <w:t>.</w:t>
      </w:r>
      <w:r w:rsidRPr="00B65690">
        <w:rPr>
          <w:szCs w:val="24"/>
        </w:rPr>
        <w:t>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Women’s Portraits of the Self: Humanist Knowledge and Practices of </w:t>
      </w:r>
      <w:r w:rsidRPr="00AF7628">
        <w:rPr>
          <w:szCs w:val="24"/>
        </w:rPr>
        <w:t>Resistance</w:t>
      </w:r>
      <w:r>
        <w:rPr>
          <w:szCs w:val="24"/>
        </w:rPr>
        <w:t xml:space="preserve">. </w:t>
      </w:r>
      <w:r w:rsidRPr="003D3DD8">
        <w:rPr>
          <w:szCs w:val="24"/>
          <w:lang w:val="fr-FR"/>
        </w:rPr>
        <w:t>6.2016, https://aes.revues.org/704.</w:t>
      </w:r>
    </w:p>
    <w:p w14:paraId="62D7F064" w14:textId="77777777" w:rsidR="003D3DD8" w:rsidRDefault="003D3DD8" w:rsidP="003D3DD8">
      <w:pPr>
        <w:ind w:left="720" w:hanging="720"/>
        <w:jc w:val="both"/>
        <w:rPr>
          <w:szCs w:val="24"/>
          <w:lang w:val="fr-FR"/>
        </w:rPr>
      </w:pPr>
      <w:r w:rsidRPr="001E6D84">
        <w:rPr>
          <w:szCs w:val="24"/>
          <w:lang w:val="fr-FR"/>
        </w:rPr>
        <w:t xml:space="preserve">“Corps” and “Pédagogie.” Articles in the </w:t>
      </w:r>
      <w:r w:rsidRPr="001E6D84">
        <w:rPr>
          <w:i/>
          <w:szCs w:val="24"/>
          <w:lang w:val="fr-FR"/>
        </w:rPr>
        <w:t>Dictionnaire Ronsard.</w:t>
      </w:r>
      <w:r w:rsidRPr="001E6D84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Ed. François Rouget. Paris: Honoré Champion, 2015. </w:t>
      </w:r>
    </w:p>
    <w:p w14:paraId="112E1DC6" w14:textId="77777777" w:rsidR="003D3DD8" w:rsidRPr="007777C5" w:rsidRDefault="003D3DD8" w:rsidP="003D3DD8">
      <w:pPr>
        <w:ind w:left="720" w:hanging="720"/>
        <w:jc w:val="both"/>
        <w:rPr>
          <w:lang w:val="fr-FR"/>
        </w:rPr>
      </w:pPr>
      <w:r w:rsidRPr="002E4467">
        <w:rPr>
          <w:szCs w:val="24"/>
          <w:lang w:val="fr-FR"/>
        </w:rPr>
        <w:t>“</w:t>
      </w:r>
      <w:proofErr w:type="spellStart"/>
      <w:r w:rsidRPr="002E4467">
        <w:rPr>
          <w:szCs w:val="24"/>
          <w:lang w:val="fr-FR"/>
        </w:rPr>
        <w:t>Cannibalism</w:t>
      </w:r>
      <w:proofErr w:type="spellEnd"/>
      <w:r w:rsidRPr="002E4467">
        <w:rPr>
          <w:szCs w:val="24"/>
          <w:lang w:val="fr-FR"/>
        </w:rPr>
        <w:t xml:space="preserve"> and Cognition in Jean de </w:t>
      </w:r>
      <w:proofErr w:type="spellStart"/>
      <w:r w:rsidRPr="002E4467">
        <w:rPr>
          <w:szCs w:val="24"/>
          <w:lang w:val="fr-FR"/>
        </w:rPr>
        <w:t>Léry’s</w:t>
      </w:r>
      <w:proofErr w:type="spellEnd"/>
      <w:r w:rsidRPr="002E4467">
        <w:rPr>
          <w:szCs w:val="24"/>
          <w:lang w:val="fr-FR"/>
        </w:rPr>
        <w:t xml:space="preserve"> </w:t>
      </w:r>
      <w:r w:rsidRPr="002E4467">
        <w:rPr>
          <w:i/>
          <w:szCs w:val="24"/>
          <w:lang w:val="fr-FR"/>
        </w:rPr>
        <w:t>Histoire d’un voyage.</w:t>
      </w:r>
      <w:r w:rsidRPr="002E4467">
        <w:rPr>
          <w:szCs w:val="24"/>
          <w:lang w:val="fr-FR"/>
        </w:rPr>
        <w:t>”</w:t>
      </w:r>
      <w:r>
        <w:rPr>
          <w:szCs w:val="24"/>
          <w:lang w:val="fr-FR"/>
        </w:rPr>
        <w:t xml:space="preserve"> </w:t>
      </w:r>
      <w:r>
        <w:rPr>
          <w:i/>
        </w:rPr>
        <w:t>Memory and Community in Sixteenth-Century France.</w:t>
      </w:r>
      <w:r>
        <w:t xml:space="preserve"> </w:t>
      </w:r>
      <w:r w:rsidRPr="00B36646">
        <w:t xml:space="preserve">Ed. with David P. LaGuardia. </w:t>
      </w:r>
      <w:r w:rsidRPr="007777C5">
        <w:rPr>
          <w:lang w:val="fr-FR"/>
        </w:rPr>
        <w:t xml:space="preserve">Farnham: </w:t>
      </w:r>
      <w:proofErr w:type="spellStart"/>
      <w:r w:rsidRPr="007777C5">
        <w:rPr>
          <w:lang w:val="fr-FR"/>
        </w:rPr>
        <w:t>Ashgate</w:t>
      </w:r>
      <w:proofErr w:type="spellEnd"/>
      <w:r w:rsidRPr="007777C5">
        <w:rPr>
          <w:lang w:val="fr-FR"/>
        </w:rPr>
        <w:t>, 2015.</w:t>
      </w:r>
      <w:r>
        <w:rPr>
          <w:lang w:val="fr-FR"/>
        </w:rPr>
        <w:t xml:space="preserve"> 187-204.</w:t>
      </w:r>
    </w:p>
    <w:p w14:paraId="3138E88E" w14:textId="77777777" w:rsidR="003D3DD8" w:rsidRPr="007777C5" w:rsidRDefault="003D3DD8" w:rsidP="003D3DD8">
      <w:pPr>
        <w:ind w:left="720" w:hanging="720"/>
        <w:jc w:val="both"/>
        <w:rPr>
          <w:szCs w:val="24"/>
        </w:rPr>
      </w:pPr>
      <w:r w:rsidRPr="003B1486">
        <w:rPr>
          <w:szCs w:val="24"/>
          <w:lang w:val="fr-FR"/>
        </w:rPr>
        <w:t>“</w:t>
      </w:r>
      <w:r>
        <w:rPr>
          <w:szCs w:val="24"/>
          <w:lang w:val="fr-FR"/>
        </w:rPr>
        <w:t>Le corps nu au Nouveau Monde. Métaphore et cognition.</w:t>
      </w:r>
      <w:r w:rsidRPr="003B1486">
        <w:rPr>
          <w:szCs w:val="24"/>
          <w:lang w:val="fr-FR"/>
        </w:rPr>
        <w:t>”</w:t>
      </w:r>
      <w:r>
        <w:rPr>
          <w:szCs w:val="24"/>
          <w:lang w:val="fr-FR"/>
        </w:rPr>
        <w:t xml:space="preserve"> </w:t>
      </w:r>
      <w:r>
        <w:rPr>
          <w:i/>
          <w:szCs w:val="24"/>
          <w:lang w:val="fr-FR"/>
        </w:rPr>
        <w:t xml:space="preserve">Le parcours du comparant. </w:t>
      </w:r>
      <w:r w:rsidRPr="002E4467">
        <w:rPr>
          <w:szCs w:val="24"/>
          <w:lang w:val="fr-FR"/>
        </w:rPr>
        <w:t xml:space="preserve">Ed. Xavier Bonnier. </w:t>
      </w:r>
      <w:r w:rsidRPr="007777C5">
        <w:rPr>
          <w:szCs w:val="24"/>
        </w:rPr>
        <w:t>Paris: Garnier, 2015.</w:t>
      </w:r>
      <w:r w:rsidR="00432125">
        <w:rPr>
          <w:szCs w:val="24"/>
        </w:rPr>
        <w:t xml:space="preserve"> 137-47</w:t>
      </w:r>
      <w:r w:rsidR="00A56AD7">
        <w:rPr>
          <w:szCs w:val="24"/>
        </w:rPr>
        <w:t>.</w:t>
      </w:r>
    </w:p>
    <w:p w14:paraId="6F3E6F31" w14:textId="77777777" w:rsidR="003D3DD8" w:rsidRPr="007777C5" w:rsidRDefault="003D3DD8" w:rsidP="003D3DD8">
      <w:pPr>
        <w:ind w:left="720" w:hanging="720"/>
        <w:jc w:val="both"/>
        <w:rPr>
          <w:szCs w:val="24"/>
        </w:rPr>
      </w:pPr>
      <w:r w:rsidRPr="00284325">
        <w:rPr>
          <w:szCs w:val="24"/>
        </w:rPr>
        <w:t xml:space="preserve"> “</w:t>
      </w:r>
      <w:r w:rsidRPr="00284325">
        <w:rPr>
          <w:i/>
          <w:szCs w:val="24"/>
        </w:rPr>
        <w:t xml:space="preserve">État </w:t>
      </w:r>
      <w:proofErr w:type="spellStart"/>
      <w:r w:rsidRPr="00284325">
        <w:rPr>
          <w:i/>
          <w:szCs w:val="24"/>
        </w:rPr>
        <w:t>présent</w:t>
      </w:r>
      <w:proofErr w:type="spellEnd"/>
      <w:r w:rsidRPr="00284325">
        <w:rPr>
          <w:szCs w:val="24"/>
        </w:rPr>
        <w:t>: The Study of French Renaissance Literature in North America.” </w:t>
      </w:r>
      <w:r w:rsidRPr="008B356E">
        <w:rPr>
          <w:szCs w:val="24"/>
        </w:rPr>
        <w:t xml:space="preserve">Lead author, with George Hoffman, </w:t>
      </w:r>
      <w:r>
        <w:rPr>
          <w:szCs w:val="24"/>
        </w:rPr>
        <w:t xml:space="preserve">David P. </w:t>
      </w:r>
      <w:proofErr w:type="spellStart"/>
      <w:r>
        <w:rPr>
          <w:szCs w:val="24"/>
        </w:rPr>
        <w:t>Laguardia</w:t>
      </w:r>
      <w:proofErr w:type="spellEnd"/>
      <w:r>
        <w:rPr>
          <w:szCs w:val="24"/>
        </w:rPr>
        <w:t xml:space="preserve">, Kathleen P. Long, </w:t>
      </w:r>
      <w:r w:rsidRPr="008B356E">
        <w:rPr>
          <w:szCs w:val="24"/>
        </w:rPr>
        <w:t xml:space="preserve">Todd Reeser, </w:t>
      </w:r>
      <w:r>
        <w:rPr>
          <w:szCs w:val="24"/>
        </w:rPr>
        <w:t xml:space="preserve">François </w:t>
      </w:r>
      <w:proofErr w:type="spellStart"/>
      <w:r>
        <w:rPr>
          <w:szCs w:val="24"/>
        </w:rPr>
        <w:t>Rouget</w:t>
      </w:r>
      <w:proofErr w:type="spellEnd"/>
      <w:r>
        <w:rPr>
          <w:szCs w:val="24"/>
        </w:rPr>
        <w:t xml:space="preserve">, and Colette H. Winn. </w:t>
      </w:r>
      <w:r w:rsidRPr="007777C5">
        <w:rPr>
          <w:i/>
          <w:szCs w:val="24"/>
        </w:rPr>
        <w:t xml:space="preserve">French Review </w:t>
      </w:r>
      <w:r w:rsidRPr="007777C5">
        <w:rPr>
          <w:szCs w:val="24"/>
        </w:rPr>
        <w:t xml:space="preserve"> 88.1 (2014): 3-24.</w:t>
      </w:r>
    </w:p>
    <w:p w14:paraId="493CA250" w14:textId="77777777" w:rsidR="003D3DD8" w:rsidRPr="003B1486" w:rsidRDefault="003D3DD8" w:rsidP="003D3DD8">
      <w:pPr>
        <w:ind w:left="720" w:hanging="720"/>
        <w:jc w:val="both"/>
        <w:rPr>
          <w:bCs/>
          <w:szCs w:val="24"/>
        </w:rPr>
      </w:pPr>
      <w:r w:rsidRPr="007777C5">
        <w:rPr>
          <w:szCs w:val="24"/>
        </w:rPr>
        <w:t xml:space="preserve"> “Ronsard’s </w:t>
      </w:r>
      <w:proofErr w:type="spellStart"/>
      <w:r w:rsidRPr="007777C5">
        <w:rPr>
          <w:i/>
          <w:szCs w:val="24"/>
        </w:rPr>
        <w:t>Œuvres</w:t>
      </w:r>
      <w:proofErr w:type="spellEnd"/>
      <w:r w:rsidRPr="007777C5">
        <w:rPr>
          <w:i/>
          <w:szCs w:val="24"/>
        </w:rPr>
        <w:t xml:space="preserve"> </w:t>
      </w:r>
      <w:proofErr w:type="spellStart"/>
      <w:r w:rsidRPr="007777C5">
        <w:rPr>
          <w:i/>
          <w:szCs w:val="24"/>
        </w:rPr>
        <w:t>choisies</w:t>
      </w:r>
      <w:proofErr w:type="spellEnd"/>
      <w:r w:rsidRPr="007777C5">
        <w:rPr>
          <w:i/>
          <w:szCs w:val="24"/>
        </w:rPr>
        <w:t>.</w:t>
      </w:r>
      <w:r w:rsidRPr="007777C5">
        <w:rPr>
          <w:szCs w:val="24"/>
        </w:rPr>
        <w:t xml:space="preserve">” </w:t>
      </w:r>
      <w:r w:rsidRPr="003B1486">
        <w:rPr>
          <w:i/>
          <w:szCs w:val="24"/>
        </w:rPr>
        <w:t>Every Book, a Tale : Special Collections of the Gould Library.</w:t>
      </w:r>
      <w:r w:rsidRPr="003B1486">
        <w:rPr>
          <w:szCs w:val="24"/>
        </w:rPr>
        <w:t xml:space="preserve"> Ed. Roger </w:t>
      </w:r>
      <w:proofErr w:type="spellStart"/>
      <w:r w:rsidRPr="003B1486">
        <w:rPr>
          <w:szCs w:val="24"/>
        </w:rPr>
        <w:t>Paas</w:t>
      </w:r>
      <w:proofErr w:type="spellEnd"/>
      <w:r w:rsidRPr="003B1486">
        <w:rPr>
          <w:szCs w:val="24"/>
        </w:rPr>
        <w:t xml:space="preserve">. 2010. </w:t>
      </w:r>
    </w:p>
    <w:p w14:paraId="362BA61D" w14:textId="77777777" w:rsidR="003D3DD8" w:rsidRPr="003B1486" w:rsidRDefault="003D3DD8" w:rsidP="003D3DD8">
      <w:pPr>
        <w:ind w:left="720" w:hanging="720"/>
        <w:jc w:val="both"/>
        <w:rPr>
          <w:szCs w:val="24"/>
        </w:rPr>
      </w:pPr>
      <w:r>
        <w:rPr>
          <w:szCs w:val="24"/>
        </w:rPr>
        <w:t>“</w:t>
      </w:r>
      <w:r w:rsidRPr="003B1486">
        <w:rPr>
          <w:szCs w:val="24"/>
        </w:rPr>
        <w:t>Carpe Diem Revis</w:t>
      </w:r>
      <w:r>
        <w:rPr>
          <w:szCs w:val="24"/>
        </w:rPr>
        <w:t>ited: Ronsard’s Temporal Ploys,”</w:t>
      </w:r>
      <w:r w:rsidRPr="003B1486">
        <w:rPr>
          <w:szCs w:val="24"/>
        </w:rPr>
        <w:t xml:space="preserve"> </w:t>
      </w:r>
      <w:r w:rsidRPr="003B1486">
        <w:rPr>
          <w:i/>
          <w:szCs w:val="24"/>
        </w:rPr>
        <w:t>Poetry Criticism.</w:t>
      </w:r>
      <w:r w:rsidRPr="003B1486">
        <w:rPr>
          <w:szCs w:val="24"/>
        </w:rPr>
        <w:t xml:space="preserve"> Ed. Michelle Lee. Detroit: Gale Publishing, 2010, 193-204 (reprint of </w:t>
      </w:r>
      <w:r>
        <w:rPr>
          <w:szCs w:val="24"/>
        </w:rPr>
        <w:t>1997 below</w:t>
      </w:r>
      <w:r w:rsidRPr="003B1486">
        <w:rPr>
          <w:szCs w:val="24"/>
        </w:rPr>
        <w:t>)</w:t>
      </w:r>
      <w:r>
        <w:rPr>
          <w:szCs w:val="24"/>
        </w:rPr>
        <w:t>.</w:t>
      </w:r>
    </w:p>
    <w:p w14:paraId="43907236" w14:textId="77777777" w:rsidR="003D3DD8" w:rsidRPr="003B1486" w:rsidRDefault="003D3DD8" w:rsidP="003D3DD8">
      <w:pPr>
        <w:ind w:left="720" w:hanging="720"/>
        <w:jc w:val="both"/>
        <w:rPr>
          <w:bCs/>
          <w:szCs w:val="24"/>
        </w:rPr>
      </w:pPr>
      <w:r>
        <w:rPr>
          <w:szCs w:val="24"/>
        </w:rPr>
        <w:t>“</w:t>
      </w:r>
      <w:r w:rsidRPr="003B1486">
        <w:rPr>
          <w:szCs w:val="24"/>
        </w:rPr>
        <w:t xml:space="preserve">Rhetoric and Virility in Ronsard’s </w:t>
      </w:r>
      <w:proofErr w:type="spellStart"/>
      <w:r>
        <w:rPr>
          <w:i/>
          <w:szCs w:val="24"/>
        </w:rPr>
        <w:t>Folastries</w:t>
      </w:r>
      <w:proofErr w:type="spellEnd"/>
      <w:r>
        <w:rPr>
          <w:i/>
          <w:szCs w:val="24"/>
        </w:rPr>
        <w:t>.</w:t>
      </w:r>
      <w:r w:rsidRPr="003B1486">
        <w:rPr>
          <w:i/>
          <w:szCs w:val="24"/>
        </w:rPr>
        <w:t>”</w:t>
      </w:r>
      <w:r w:rsidRPr="003B1486">
        <w:rPr>
          <w:szCs w:val="24"/>
        </w:rPr>
        <w:t xml:space="preserve"> </w:t>
      </w:r>
      <w:r>
        <w:rPr>
          <w:i/>
          <w:szCs w:val="24"/>
        </w:rPr>
        <w:t>Poetry Criticism.</w:t>
      </w:r>
      <w:r w:rsidRPr="003B1486">
        <w:rPr>
          <w:i/>
          <w:szCs w:val="24"/>
        </w:rPr>
        <w:t xml:space="preserve"> </w:t>
      </w:r>
      <w:r w:rsidRPr="003B1486">
        <w:rPr>
          <w:szCs w:val="24"/>
        </w:rPr>
        <w:t>Ed. Michelle Lee. Detroit: Gale Publishing, 2010, 279-287 (reprint</w:t>
      </w:r>
      <w:r>
        <w:rPr>
          <w:szCs w:val="24"/>
        </w:rPr>
        <w:t xml:space="preserve"> of 2006 below</w:t>
      </w:r>
      <w:r w:rsidRPr="003B1486">
        <w:rPr>
          <w:szCs w:val="24"/>
        </w:rPr>
        <w:t>)</w:t>
      </w:r>
      <w:r>
        <w:rPr>
          <w:szCs w:val="24"/>
        </w:rPr>
        <w:t>.</w:t>
      </w:r>
    </w:p>
    <w:p w14:paraId="177A6CFE" w14:textId="77777777" w:rsidR="003D3DD8" w:rsidRPr="00001256" w:rsidRDefault="003D3DD8" w:rsidP="003D3DD8">
      <w:pPr>
        <w:ind w:left="720" w:hanging="720"/>
        <w:jc w:val="both"/>
        <w:rPr>
          <w:bCs/>
          <w:szCs w:val="24"/>
          <w:lang w:val="fr-FR"/>
        </w:rPr>
      </w:pPr>
      <w:r w:rsidRPr="003B1486">
        <w:rPr>
          <w:bCs/>
          <w:szCs w:val="24"/>
        </w:rPr>
        <w:t xml:space="preserve"> “Iconography and Iconoclasm: The Female Breast in French Renaissance Culture.</w:t>
      </w:r>
      <w:r w:rsidRPr="003B1486">
        <w:rPr>
          <w:szCs w:val="24"/>
        </w:rPr>
        <w:t xml:space="preserve">” </w:t>
      </w:r>
      <w:r w:rsidRPr="00001256">
        <w:rPr>
          <w:i/>
          <w:szCs w:val="24"/>
          <w:lang w:val="fr-FR"/>
        </w:rPr>
        <w:t xml:space="preserve">French </w:t>
      </w:r>
      <w:proofErr w:type="spellStart"/>
      <w:r w:rsidRPr="00001256">
        <w:rPr>
          <w:i/>
          <w:szCs w:val="24"/>
          <w:lang w:val="fr-FR"/>
        </w:rPr>
        <w:t>Review</w:t>
      </w:r>
      <w:proofErr w:type="spellEnd"/>
      <w:r w:rsidRPr="00001256">
        <w:rPr>
          <w:i/>
          <w:szCs w:val="24"/>
          <w:lang w:val="fr-FR"/>
        </w:rPr>
        <w:t xml:space="preserve"> </w:t>
      </w:r>
      <w:r w:rsidRPr="00001256">
        <w:rPr>
          <w:szCs w:val="24"/>
          <w:lang w:val="fr-FR"/>
        </w:rPr>
        <w:t>83:3 (</w:t>
      </w:r>
      <w:proofErr w:type="spellStart"/>
      <w:r w:rsidRPr="00001256">
        <w:rPr>
          <w:szCs w:val="24"/>
          <w:lang w:val="fr-FR"/>
        </w:rPr>
        <w:t>February</w:t>
      </w:r>
      <w:proofErr w:type="spellEnd"/>
      <w:r w:rsidRPr="00001256">
        <w:rPr>
          <w:szCs w:val="24"/>
          <w:lang w:val="fr-FR"/>
        </w:rPr>
        <w:t xml:space="preserve"> 2010): 540-558.</w:t>
      </w:r>
      <w:r w:rsidRPr="00001256">
        <w:rPr>
          <w:bCs/>
          <w:szCs w:val="24"/>
          <w:lang w:val="fr-FR"/>
        </w:rPr>
        <w:t> </w:t>
      </w:r>
    </w:p>
    <w:p w14:paraId="4EB40AEA" w14:textId="77777777" w:rsidR="003D3DD8" w:rsidRDefault="003D3DD8" w:rsidP="003D3DD8">
      <w:pPr>
        <w:jc w:val="both"/>
        <w:rPr>
          <w:bCs/>
          <w:i/>
          <w:szCs w:val="24"/>
          <w:lang w:val="fr-FR"/>
        </w:rPr>
      </w:pPr>
      <w:r w:rsidRPr="00001256">
        <w:rPr>
          <w:bCs/>
          <w:szCs w:val="24"/>
          <w:lang w:val="fr-FR"/>
        </w:rPr>
        <w:t xml:space="preserve">“Le maître qui vieillit. </w:t>
      </w:r>
      <w:r>
        <w:rPr>
          <w:bCs/>
          <w:szCs w:val="24"/>
          <w:lang w:val="fr-FR"/>
        </w:rPr>
        <w:t xml:space="preserve">Controverse et vieillissement chez Marc-Antoine Muret. </w:t>
      </w:r>
      <w:r>
        <w:rPr>
          <w:bCs/>
          <w:i/>
          <w:szCs w:val="24"/>
          <w:lang w:val="fr-FR"/>
        </w:rPr>
        <w:t>Vieillir à la</w:t>
      </w:r>
    </w:p>
    <w:p w14:paraId="6C138726" w14:textId="77777777" w:rsidR="003D3DD8" w:rsidRPr="00001256" w:rsidRDefault="003D3DD8" w:rsidP="003D3DD8">
      <w:pPr>
        <w:ind w:firstLine="720"/>
        <w:jc w:val="both"/>
        <w:rPr>
          <w:bCs/>
          <w:szCs w:val="24"/>
          <w:lang w:val="fr-FR"/>
        </w:rPr>
      </w:pPr>
      <w:r>
        <w:rPr>
          <w:bCs/>
          <w:i/>
          <w:szCs w:val="24"/>
          <w:lang w:val="fr-FR"/>
        </w:rPr>
        <w:t xml:space="preserve"> </w:t>
      </w:r>
      <w:r w:rsidRPr="00986577">
        <w:rPr>
          <w:bCs/>
          <w:i/>
          <w:szCs w:val="24"/>
          <w:lang w:val="fr-FR"/>
        </w:rPr>
        <w:t>Renaissance</w:t>
      </w:r>
      <w:r w:rsidRPr="00986577">
        <w:rPr>
          <w:bCs/>
          <w:szCs w:val="24"/>
          <w:lang w:val="fr-FR"/>
        </w:rPr>
        <w:t>.</w:t>
      </w:r>
      <w:r w:rsidRPr="00986577">
        <w:rPr>
          <w:szCs w:val="24"/>
          <w:lang w:val="fr-FR"/>
        </w:rPr>
        <w:t xml:space="preserve">” Ed. Colette H. </w:t>
      </w:r>
      <w:proofErr w:type="spellStart"/>
      <w:r w:rsidRPr="00986577">
        <w:rPr>
          <w:szCs w:val="24"/>
          <w:lang w:val="fr-FR"/>
        </w:rPr>
        <w:t>Winn</w:t>
      </w:r>
      <w:proofErr w:type="spellEnd"/>
      <w:r w:rsidRPr="00986577">
        <w:rPr>
          <w:szCs w:val="24"/>
          <w:lang w:val="fr-FR"/>
        </w:rPr>
        <w:t xml:space="preserve"> and Cathy Yandell. </w:t>
      </w:r>
      <w:r w:rsidRPr="00001256">
        <w:rPr>
          <w:szCs w:val="24"/>
          <w:lang w:val="fr-FR"/>
        </w:rPr>
        <w:t>Paris: Honoré Champion, 2009, 51-67.</w:t>
      </w:r>
    </w:p>
    <w:p w14:paraId="4434BC55" w14:textId="77777777" w:rsidR="003D3DD8" w:rsidRPr="00103156" w:rsidRDefault="003D3DD8" w:rsidP="003D3DD8">
      <w:pPr>
        <w:ind w:left="720" w:hanging="720"/>
        <w:jc w:val="both"/>
        <w:rPr>
          <w:szCs w:val="24"/>
        </w:rPr>
      </w:pPr>
      <w:r w:rsidRPr="001258BD">
        <w:rPr>
          <w:szCs w:val="24"/>
          <w:lang w:val="fr-FR"/>
        </w:rPr>
        <w:t>“</w:t>
      </w:r>
      <w:r w:rsidRPr="00044A9D">
        <w:rPr>
          <w:szCs w:val="24"/>
          <w:lang w:val="fr-FR"/>
        </w:rPr>
        <w:t xml:space="preserve">La poétique du lieu: espace et pédagogie dans les </w:t>
      </w:r>
      <w:r w:rsidRPr="00044A9D">
        <w:rPr>
          <w:i/>
          <w:szCs w:val="24"/>
          <w:lang w:val="fr-FR"/>
        </w:rPr>
        <w:t xml:space="preserve">Solitaires </w:t>
      </w:r>
      <w:r w:rsidRPr="00044A9D">
        <w:rPr>
          <w:szCs w:val="24"/>
          <w:lang w:val="fr-FR"/>
        </w:rPr>
        <w:t>de Tyard.” </w:t>
      </w:r>
      <w:r w:rsidRPr="00044A9D">
        <w:rPr>
          <w:i/>
          <w:lang w:val="fr-FR"/>
        </w:rPr>
        <w:t xml:space="preserve">Pontus de Tyard: Errances et enracinement. </w:t>
      </w:r>
      <w:r w:rsidRPr="00044A9D">
        <w:rPr>
          <w:lang w:val="fr-FR"/>
        </w:rPr>
        <w:t xml:space="preserve">Ed. François Rouget. </w:t>
      </w:r>
      <w:r w:rsidRPr="00001256">
        <w:rPr>
          <w:lang w:val="fr-FR"/>
        </w:rPr>
        <w:t xml:space="preserve">Paris: Champion, 2008. </w:t>
      </w:r>
      <w:r>
        <w:t>97-106.</w:t>
      </w:r>
    </w:p>
    <w:p w14:paraId="3629E8B7" w14:textId="77777777" w:rsidR="003D3DD8" w:rsidRPr="00946A3C" w:rsidRDefault="003D3DD8" w:rsidP="003D3DD8">
      <w:pPr>
        <w:ind w:left="720" w:hanging="720"/>
        <w:jc w:val="both"/>
        <w:rPr>
          <w:szCs w:val="24"/>
        </w:rPr>
      </w:pPr>
      <w:r w:rsidRPr="00044A9D">
        <w:rPr>
          <w:szCs w:val="24"/>
        </w:rPr>
        <w:t xml:space="preserve">“The French Renaissance </w:t>
      </w:r>
      <w:r w:rsidRPr="00044A9D">
        <w:rPr>
          <w:i/>
          <w:szCs w:val="24"/>
        </w:rPr>
        <w:t>Chanson</w:t>
      </w:r>
      <w:r w:rsidRPr="00044A9D">
        <w:rPr>
          <w:szCs w:val="24"/>
        </w:rPr>
        <w:t xml:space="preserve"> and Cultural Context in the Heptameron.” </w:t>
      </w:r>
      <w:r w:rsidRPr="00044A9D">
        <w:rPr>
          <w:i/>
          <w:szCs w:val="24"/>
        </w:rPr>
        <w:t xml:space="preserve">Approaches to Teaching Marguerite de Navarre’s </w:t>
      </w:r>
      <w:r w:rsidRPr="00044A9D">
        <w:rPr>
          <w:szCs w:val="24"/>
        </w:rPr>
        <w:t xml:space="preserve">Heptameron. Ed. Colette H. Winn. </w:t>
      </w:r>
      <w:r w:rsidRPr="00001256">
        <w:rPr>
          <w:szCs w:val="24"/>
        </w:rPr>
        <w:t xml:space="preserve">New York: Modern Language Association, 2007. </w:t>
      </w:r>
      <w:r w:rsidRPr="00946A3C">
        <w:rPr>
          <w:szCs w:val="24"/>
        </w:rPr>
        <w:t>191-97.</w:t>
      </w:r>
    </w:p>
    <w:p w14:paraId="00D1742C" w14:textId="77777777" w:rsidR="003D3DD8" w:rsidRPr="00284325" w:rsidRDefault="003D3DD8" w:rsidP="003D3DD8">
      <w:pPr>
        <w:ind w:left="720" w:hanging="720"/>
        <w:jc w:val="both"/>
        <w:rPr>
          <w:szCs w:val="24"/>
          <w:lang w:val="fr-FR"/>
        </w:rPr>
      </w:pPr>
      <w:r w:rsidRPr="00946A3C">
        <w:t xml:space="preserve">“Nicole Estienne.” </w:t>
      </w:r>
      <w:proofErr w:type="spellStart"/>
      <w:r w:rsidRPr="00946A3C">
        <w:rPr>
          <w:i/>
          <w:iCs/>
        </w:rPr>
        <w:t>Encylopedia</w:t>
      </w:r>
      <w:proofErr w:type="spellEnd"/>
      <w:r w:rsidRPr="00946A3C">
        <w:rPr>
          <w:i/>
          <w:iCs/>
        </w:rPr>
        <w:t xml:space="preserve"> on Women in the Renaissance. </w:t>
      </w:r>
      <w:r w:rsidRPr="00001256">
        <w:rPr>
          <w:iCs/>
          <w:lang w:val="fr-FR"/>
        </w:rPr>
        <w:t>Ed. Anne R. Larsen.</w:t>
      </w:r>
      <w:r w:rsidRPr="00001256">
        <w:rPr>
          <w:i/>
          <w:iCs/>
          <w:lang w:val="fr-FR"/>
        </w:rPr>
        <w:t xml:space="preserve"> </w:t>
      </w:r>
      <w:r w:rsidRPr="00001256">
        <w:rPr>
          <w:lang w:val="fr-FR"/>
        </w:rPr>
        <w:t>ABC-CLIO, 2007.</w:t>
      </w:r>
    </w:p>
    <w:p w14:paraId="7E627E98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lastRenderedPageBreak/>
        <w:t>“Les roses de Ronsar</w:t>
      </w:r>
      <w:r>
        <w:rPr>
          <w:lang w:val="fr-FR"/>
        </w:rPr>
        <w:t xml:space="preserve">d: humanisme et subjectivité.” </w:t>
      </w:r>
      <w:r w:rsidRPr="00A47D93">
        <w:rPr>
          <w:i/>
          <w:lang w:val="fr-FR"/>
        </w:rPr>
        <w:t>Nature et paysage : L’émergence d’une nouvelle subjectivité à la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Renaissance</w:t>
      </w:r>
      <w:r w:rsidRPr="00044A9D">
        <w:rPr>
          <w:i/>
          <w:iCs/>
          <w:lang w:val="fr-FR"/>
        </w:rPr>
        <w:t xml:space="preserve">.  </w:t>
      </w:r>
      <w:r w:rsidRPr="00044A9D">
        <w:rPr>
          <w:lang w:val="fr-FR"/>
        </w:rPr>
        <w:t xml:space="preserve">Ed. Dominique de Courcelles.  Paris: École </w:t>
      </w:r>
      <w:r>
        <w:rPr>
          <w:lang w:val="fr-FR"/>
        </w:rPr>
        <w:t>des c</w:t>
      </w:r>
      <w:r w:rsidRPr="00044A9D">
        <w:rPr>
          <w:lang w:val="fr-FR"/>
        </w:rPr>
        <w:t>hartes</w:t>
      </w:r>
      <w:r>
        <w:rPr>
          <w:lang w:val="fr-FR"/>
        </w:rPr>
        <w:t xml:space="preserve">, </w:t>
      </w:r>
      <w:r w:rsidRPr="00044A9D">
        <w:rPr>
          <w:lang w:val="fr-FR"/>
        </w:rPr>
        <w:t>2006.</w:t>
      </w:r>
      <w:r>
        <w:rPr>
          <w:lang w:val="fr-FR"/>
        </w:rPr>
        <w:t xml:space="preserve"> 29-38.</w:t>
      </w:r>
    </w:p>
    <w:p w14:paraId="239F796B" w14:textId="77777777" w:rsidR="003D3DD8" w:rsidRDefault="003D3DD8" w:rsidP="003D3DD8">
      <w:pPr>
        <w:ind w:left="720" w:hanging="720"/>
        <w:jc w:val="both"/>
      </w:pPr>
      <w:r w:rsidRPr="00827543">
        <w:rPr>
          <w:lang w:val="fr-FR"/>
        </w:rPr>
        <w:t>“</w:t>
      </w:r>
      <w:proofErr w:type="spellStart"/>
      <w:r w:rsidRPr="00827543">
        <w:rPr>
          <w:lang w:val="fr-FR"/>
        </w:rPr>
        <w:t>Rhetoric</w:t>
      </w:r>
      <w:proofErr w:type="spellEnd"/>
      <w:r w:rsidRPr="00827543">
        <w:rPr>
          <w:lang w:val="fr-FR"/>
        </w:rPr>
        <w:t xml:space="preserve"> and </w:t>
      </w:r>
      <w:proofErr w:type="spellStart"/>
      <w:r w:rsidRPr="00827543">
        <w:rPr>
          <w:lang w:val="fr-FR"/>
        </w:rPr>
        <w:t>Virility</w:t>
      </w:r>
      <w:proofErr w:type="spellEnd"/>
      <w:r w:rsidRPr="00827543">
        <w:rPr>
          <w:lang w:val="fr-FR"/>
        </w:rPr>
        <w:t xml:space="preserve"> in </w:t>
      </w:r>
      <w:proofErr w:type="spellStart"/>
      <w:r w:rsidRPr="00827543">
        <w:rPr>
          <w:lang w:val="fr-FR"/>
        </w:rPr>
        <w:t>Ronsard’s</w:t>
      </w:r>
      <w:proofErr w:type="spellEnd"/>
      <w:r w:rsidRPr="00827543">
        <w:rPr>
          <w:lang w:val="fr-FR"/>
        </w:rPr>
        <w:t xml:space="preserve"> </w:t>
      </w:r>
      <w:r w:rsidRPr="00827543">
        <w:rPr>
          <w:i/>
          <w:iCs/>
          <w:lang w:val="fr-FR"/>
        </w:rPr>
        <w:t xml:space="preserve">Les </w:t>
      </w:r>
      <w:proofErr w:type="spellStart"/>
      <w:r w:rsidRPr="00827543">
        <w:rPr>
          <w:i/>
          <w:iCs/>
          <w:lang w:val="fr-FR"/>
        </w:rPr>
        <w:t>Folastries</w:t>
      </w:r>
      <w:proofErr w:type="spellEnd"/>
      <w:r w:rsidRPr="00827543">
        <w:rPr>
          <w:i/>
          <w:iCs/>
          <w:lang w:val="fr-FR"/>
        </w:rPr>
        <w:t>.</w:t>
      </w:r>
      <w:r w:rsidRPr="00827543">
        <w:rPr>
          <w:lang w:val="fr-FR"/>
        </w:rPr>
        <w:t xml:space="preserve">” </w:t>
      </w:r>
      <w:r w:rsidRPr="00044A9D">
        <w:rPr>
          <w:i/>
          <w:iCs/>
        </w:rPr>
        <w:t>Masculinities in</w:t>
      </w:r>
      <w:r>
        <w:rPr>
          <w:i/>
          <w:iCs/>
        </w:rPr>
        <w:t xml:space="preserve"> Sixteenth-Century France</w:t>
      </w:r>
      <w:r w:rsidRPr="00044A9D">
        <w:t>.  Ed. Philip Ford</w:t>
      </w:r>
      <w:r>
        <w:t xml:space="preserve"> and Paul White</w:t>
      </w:r>
      <w:r w:rsidRPr="00044A9D">
        <w:t xml:space="preserve">. </w:t>
      </w:r>
      <w:smartTag w:uri="urn:schemas-microsoft-com:office:smarttags" w:element="City">
        <w:r w:rsidRPr="00044A9D">
          <w:t>Cambridge</w:t>
        </w:r>
      </w:smartTag>
      <w:r w:rsidRPr="00044A9D">
        <w:t xml:space="preserve">: </w:t>
      </w:r>
      <w:smartTag w:uri="urn:schemas-microsoft-com:office:smarttags" w:element="City">
        <w:smartTag w:uri="urn:schemas-microsoft-com:office:smarttags" w:element="place">
          <w:r w:rsidRPr="00044A9D">
            <w:t>Cambridge</w:t>
          </w:r>
        </w:smartTag>
      </w:smartTag>
      <w:r w:rsidRPr="00044A9D">
        <w:t xml:space="preserve"> French Colloquia,</w:t>
      </w:r>
      <w:r>
        <w:t xml:space="preserve"> 2006</w:t>
      </w:r>
      <w:r w:rsidRPr="00044A9D">
        <w:t>. 85-102.</w:t>
      </w:r>
    </w:p>
    <w:p w14:paraId="3801C7FA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t xml:space="preserve"> “Seeking the Other in Early Modern Literature.” In </w:t>
      </w:r>
      <w:r w:rsidRPr="00044A9D">
        <w:rPr>
          <w:i/>
          <w:iCs/>
        </w:rPr>
        <w:t>Reflections on Teaching</w:t>
      </w:r>
      <w:r w:rsidRPr="00044A9D">
        <w:t xml:space="preserve">.  Ed. Susan Singer and Carol </w:t>
      </w:r>
      <w:proofErr w:type="spellStart"/>
      <w:r w:rsidRPr="00044A9D">
        <w:t>Rutz</w:t>
      </w:r>
      <w:proofErr w:type="spellEnd"/>
      <w:r w:rsidRPr="00044A9D">
        <w:t xml:space="preserve">. </w:t>
      </w:r>
      <w:r w:rsidRPr="0017047D">
        <w:t>Northfield: Col</w:t>
      </w:r>
      <w:r w:rsidRPr="00001256">
        <w:t xml:space="preserve">lege City Press, 2004. </w:t>
      </w:r>
      <w:r w:rsidRPr="00044A9D">
        <w:rPr>
          <w:lang w:val="fr-FR"/>
        </w:rPr>
        <w:t>137-46.</w:t>
      </w:r>
    </w:p>
    <w:p w14:paraId="37618DF3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>
        <w:rPr>
          <w:lang w:val="fr-FR"/>
        </w:rPr>
        <w:t xml:space="preserve">“Nicole Estienne.” </w:t>
      </w:r>
      <w:r w:rsidRPr="00044A9D">
        <w:rPr>
          <w:i/>
          <w:iCs/>
          <w:lang w:val="fr-FR"/>
        </w:rPr>
        <w:t>Dictionnaire des femmes de l’ancienne France</w:t>
      </w:r>
      <w:r>
        <w:rPr>
          <w:lang w:val="fr-FR"/>
        </w:rPr>
        <w:t xml:space="preserve">. </w:t>
      </w:r>
      <w:r w:rsidRPr="00044A9D">
        <w:rPr>
          <w:lang w:val="fr-FR"/>
        </w:rPr>
        <w:t>Société Internationale pour l’Etude des Femmes de l’Ancien Régime. 2004.</w:t>
      </w:r>
    </w:p>
    <w:p w14:paraId="348F6BBC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>
        <w:rPr>
          <w:lang w:val="fr-FR"/>
        </w:rPr>
        <w:t xml:space="preserve">“Les </w:t>
      </w:r>
      <w:proofErr w:type="spellStart"/>
      <w:r>
        <w:rPr>
          <w:lang w:val="fr-FR"/>
        </w:rPr>
        <w:t>ames</w:t>
      </w:r>
      <w:proofErr w:type="spellEnd"/>
      <w:r>
        <w:rPr>
          <w:lang w:val="fr-FR"/>
        </w:rPr>
        <w:t xml:space="preserve"> sans cors et les cor</w:t>
      </w:r>
      <w:r w:rsidRPr="00044A9D">
        <w:rPr>
          <w:lang w:val="fr-FR"/>
        </w:rPr>
        <w:t xml:space="preserve">s sans </w:t>
      </w:r>
      <w:proofErr w:type="spellStart"/>
      <w:r w:rsidRPr="00044A9D">
        <w:rPr>
          <w:lang w:val="fr-FR"/>
        </w:rPr>
        <w:t>ames</w:t>
      </w:r>
      <w:proofErr w:type="spellEnd"/>
      <w:r w:rsidRPr="00044A9D">
        <w:rPr>
          <w:lang w:val="fr-FR"/>
        </w:rPr>
        <w:t xml:space="preserve">, la pédagogie dialectique de Catherine des Roches,” </w:t>
      </w:r>
      <w:r w:rsidRPr="00044A9D">
        <w:rPr>
          <w:i/>
          <w:iCs/>
          <w:lang w:val="fr-FR"/>
        </w:rPr>
        <w:t xml:space="preserve">Lectrices d’Ancien Régime.  </w:t>
      </w:r>
      <w:r>
        <w:rPr>
          <w:lang w:val="fr-FR"/>
        </w:rPr>
        <w:t>Ed. Isabelle Brouard-</w:t>
      </w:r>
      <w:proofErr w:type="spellStart"/>
      <w:r>
        <w:rPr>
          <w:lang w:val="fr-FR"/>
        </w:rPr>
        <w:t>Arends</w:t>
      </w:r>
      <w:proofErr w:type="spellEnd"/>
      <w:r>
        <w:rPr>
          <w:lang w:val="fr-FR"/>
        </w:rPr>
        <w:t xml:space="preserve">. </w:t>
      </w:r>
      <w:r w:rsidRPr="00044A9D">
        <w:rPr>
          <w:lang w:val="fr-FR"/>
        </w:rPr>
        <w:t>Presses Universitaires de Rennes, 2003. 557-66.</w:t>
      </w:r>
    </w:p>
    <w:p w14:paraId="7D24D792" w14:textId="77777777" w:rsidR="003D3DD8" w:rsidRPr="00044A9D" w:rsidRDefault="003D3DD8" w:rsidP="003D3DD8">
      <w:pPr>
        <w:ind w:left="720" w:hanging="720"/>
        <w:jc w:val="both"/>
      </w:pPr>
      <w:r w:rsidRPr="00044A9D">
        <w:rPr>
          <w:lang w:val="fr-FR"/>
        </w:rPr>
        <w:t>“</w:t>
      </w:r>
      <w:r w:rsidRPr="00044A9D">
        <w:rPr>
          <w:i/>
          <w:lang w:val="fr-FR"/>
        </w:rPr>
        <w:t>L’amour au féminin</w:t>
      </w:r>
      <w:r w:rsidRPr="00044A9D">
        <w:rPr>
          <w:lang w:val="fr-FR"/>
        </w:rPr>
        <w:t xml:space="preserve">?” </w:t>
      </w:r>
      <w:r w:rsidRPr="00986577">
        <w:t xml:space="preserve">Ronsard and Pontus de </w:t>
      </w:r>
      <w:proofErr w:type="spellStart"/>
      <w:r w:rsidRPr="00986577">
        <w:t>Tyard</w:t>
      </w:r>
      <w:proofErr w:type="spellEnd"/>
      <w:r w:rsidRPr="00986577">
        <w:t xml:space="preserve"> Writing as Women.” </w:t>
      </w:r>
      <w:r w:rsidRPr="00044A9D">
        <w:rPr>
          <w:i/>
          <w:iCs/>
          <w:lang w:val="fr-FR"/>
        </w:rPr>
        <w:t xml:space="preserve">Ronsard: figure de la variété. </w:t>
      </w:r>
      <w:r w:rsidRPr="00986577">
        <w:rPr>
          <w:lang w:val="fr-FR"/>
        </w:rPr>
        <w:t xml:space="preserve">Ed. Colette H. </w:t>
      </w:r>
      <w:proofErr w:type="spellStart"/>
      <w:r w:rsidRPr="00986577">
        <w:rPr>
          <w:lang w:val="fr-FR"/>
        </w:rPr>
        <w:t>Winn</w:t>
      </w:r>
      <w:proofErr w:type="spellEnd"/>
      <w:r w:rsidRPr="00986577">
        <w:rPr>
          <w:lang w:val="fr-FR"/>
        </w:rPr>
        <w:t>.</w:t>
      </w:r>
      <w:r w:rsidRPr="00986577">
        <w:rPr>
          <w:i/>
          <w:iCs/>
          <w:lang w:val="fr-FR"/>
        </w:rPr>
        <w:t xml:space="preserve"> </w:t>
      </w:r>
      <w:r w:rsidRPr="00986577">
        <w:rPr>
          <w:lang w:val="fr-FR"/>
        </w:rPr>
        <w:t xml:space="preserve">Geneva: Droz, 2002. </w:t>
      </w:r>
      <w:r w:rsidRPr="00044A9D">
        <w:t>65-83.</w:t>
      </w:r>
    </w:p>
    <w:p w14:paraId="096EF8CC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“Louise </w:t>
      </w:r>
      <w:proofErr w:type="spellStart"/>
      <w:r w:rsidRPr="00044A9D">
        <w:t>Labé’s</w:t>
      </w:r>
      <w:proofErr w:type="spellEnd"/>
      <w:r w:rsidRPr="00044A9D">
        <w:t xml:space="preserve"> Transgressions.” </w:t>
      </w:r>
      <w:r w:rsidRPr="00044A9D">
        <w:rPr>
          <w:i/>
        </w:rPr>
        <w:t xml:space="preserve">High Anxiety: Masculinity in Crisis in Early Modern </w:t>
      </w:r>
      <w:smartTag w:uri="urn:schemas-microsoft-com:office:smarttags" w:element="country-region">
        <w:smartTag w:uri="urn:schemas-microsoft-com:office:smarttags" w:element="place">
          <w:r w:rsidRPr="00044A9D">
            <w:rPr>
              <w:i/>
            </w:rPr>
            <w:t>France</w:t>
          </w:r>
        </w:smartTag>
      </w:smartTag>
      <w:r w:rsidRPr="00044A9D">
        <w:rPr>
          <w:i/>
        </w:rPr>
        <w:t>.</w:t>
      </w:r>
      <w:r w:rsidRPr="00044A9D">
        <w:t xml:space="preserve"> Ed. Kathleen Perry Long.  </w:t>
      </w:r>
      <w:smartTag w:uri="urn:schemas-microsoft-com:office:smarttags" w:element="City">
        <w:smartTag w:uri="urn:schemas-microsoft-com:office:smarttags" w:element="place">
          <w:r w:rsidRPr="00044A9D">
            <w:t>Kirksville</w:t>
          </w:r>
        </w:smartTag>
      </w:smartTag>
      <w:r w:rsidRPr="00044A9D">
        <w:t>: Sixteenth Century Studies, 2002. 1-17.</w:t>
      </w:r>
    </w:p>
    <w:p w14:paraId="014B6E39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>
        <w:t xml:space="preserve">“Carpe Diem.” </w:t>
      </w:r>
      <w:r w:rsidRPr="00044A9D">
        <w:rPr>
          <w:i/>
        </w:rPr>
        <w:t>The Feminist Encyclopedia of French Literature.</w:t>
      </w:r>
      <w:r w:rsidRPr="00044A9D">
        <w:t xml:space="preserve"> </w:t>
      </w:r>
      <w:r w:rsidRPr="00044A9D">
        <w:rPr>
          <w:lang w:val="es-ES"/>
        </w:rPr>
        <w:t xml:space="preserve">Ed. Eva Sartori. </w:t>
      </w:r>
      <w:smartTag w:uri="urn:schemas-microsoft-com:office:smarttags" w:element="City">
        <w:r w:rsidRPr="00044A9D">
          <w:t>Westport</w:t>
        </w:r>
      </w:smartTag>
      <w:r w:rsidRPr="00044A9D">
        <w:t xml:space="preserve">:  </w:t>
      </w:r>
      <w:smartTag w:uri="urn:schemas-microsoft-com:office:smarttags" w:element="City">
        <w:smartTag w:uri="urn:schemas-microsoft-com:office:smarttags" w:element="place">
          <w:r w:rsidRPr="00044A9D">
            <w:t>Greenwood</w:t>
          </w:r>
        </w:smartTag>
      </w:smartTag>
      <w:r w:rsidRPr="00044A9D">
        <w:t xml:space="preserve"> Publishing, 1999. </w:t>
      </w:r>
      <w:r w:rsidRPr="00044A9D">
        <w:rPr>
          <w:lang w:val="fr-FR"/>
        </w:rPr>
        <w:t xml:space="preserve">76-78. </w:t>
      </w:r>
    </w:p>
    <w:p w14:paraId="45D03874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“L’habit ne fait pas la nonne”: </w:t>
      </w:r>
      <w:proofErr w:type="spellStart"/>
      <w:r w:rsidRPr="00044A9D">
        <w:rPr>
          <w:lang w:val="fr-FR"/>
        </w:rPr>
        <w:t>Controversy</w:t>
      </w:r>
      <w:proofErr w:type="spellEnd"/>
      <w:r w:rsidRPr="00044A9D">
        <w:rPr>
          <w:lang w:val="fr-FR"/>
        </w:rPr>
        <w:t xml:space="preserve"> and </w:t>
      </w:r>
      <w:proofErr w:type="spellStart"/>
      <w:r w:rsidRPr="00044A9D">
        <w:rPr>
          <w:lang w:val="fr-FR"/>
        </w:rPr>
        <w:t>Authority</w:t>
      </w:r>
      <w:proofErr w:type="spellEnd"/>
      <w:r w:rsidRPr="00044A9D">
        <w:rPr>
          <w:lang w:val="fr-FR"/>
        </w:rPr>
        <w:t xml:space="preserve"> in Anne de Marquets.” </w:t>
      </w:r>
      <w:proofErr w:type="spellStart"/>
      <w:r w:rsidRPr="00044A9D">
        <w:rPr>
          <w:lang w:val="fr-FR"/>
        </w:rPr>
        <w:t>Special</w:t>
      </w:r>
      <w:proofErr w:type="spellEnd"/>
      <w:r w:rsidRPr="00044A9D">
        <w:rPr>
          <w:lang w:val="fr-FR"/>
        </w:rPr>
        <w:t xml:space="preserve"> Issue of </w:t>
      </w:r>
      <w:proofErr w:type="spellStart"/>
      <w:r w:rsidRPr="00044A9D">
        <w:rPr>
          <w:i/>
          <w:lang w:val="fr-FR"/>
        </w:rPr>
        <w:t>Mediaevalia</w:t>
      </w:r>
      <w:proofErr w:type="spellEnd"/>
      <w:r w:rsidRPr="00044A9D">
        <w:rPr>
          <w:lang w:val="fr-FR"/>
        </w:rPr>
        <w:t xml:space="preserve">. Ed. Dora </w:t>
      </w:r>
      <w:proofErr w:type="spellStart"/>
      <w:r w:rsidRPr="00044A9D">
        <w:rPr>
          <w:lang w:val="fr-FR"/>
        </w:rPr>
        <w:t>Polachek</w:t>
      </w:r>
      <w:proofErr w:type="spellEnd"/>
      <w:r w:rsidRPr="00044A9D">
        <w:rPr>
          <w:lang w:val="fr-FR"/>
        </w:rPr>
        <w:t>, 22 (1999): 157-80.</w:t>
      </w:r>
    </w:p>
    <w:p w14:paraId="60129960" w14:textId="77777777" w:rsidR="003D3DD8" w:rsidRPr="00044A9D" w:rsidRDefault="003D3DD8" w:rsidP="003D3DD8">
      <w:pPr>
        <w:ind w:left="720" w:hanging="720"/>
        <w:jc w:val="both"/>
      </w:pPr>
      <w:r w:rsidRPr="00044A9D">
        <w:rPr>
          <w:lang w:val="fr-FR"/>
        </w:rPr>
        <w:t xml:space="preserve">“Raconter le temps: la réflexivité dans Les Misères de la femme mariée de Nicole Estienne.”  </w:t>
      </w:r>
      <w:r w:rsidRPr="00044A9D">
        <w:rPr>
          <w:i/>
          <w:lang w:val="fr-FR"/>
        </w:rPr>
        <w:t>Dans les miroirs de l’Ecriture: La réflexivité dans les textes des femmes écrivains sous l’ancien régime.</w:t>
      </w:r>
      <w:r>
        <w:rPr>
          <w:lang w:val="fr-FR"/>
        </w:rPr>
        <w:t xml:space="preserve"> </w:t>
      </w:r>
      <w:r w:rsidRPr="00044A9D">
        <w:t xml:space="preserve">Ed. Jean-Philippe Beaulieu and Diane Desrosiers. Montreal:  University of Montreal Press, 1998.    </w:t>
      </w:r>
    </w:p>
    <w:p w14:paraId="4492D802" w14:textId="77777777" w:rsidR="003D3DD8" w:rsidRPr="00044A9D" w:rsidRDefault="003D3DD8" w:rsidP="003D3DD8">
      <w:pPr>
        <w:ind w:left="720" w:hanging="720"/>
        <w:jc w:val="both"/>
      </w:pPr>
      <w:r>
        <w:t>“</w:t>
      </w:r>
      <w:r w:rsidRPr="00044A9D">
        <w:t xml:space="preserve">Carpe Diem Revisited:  Ronsard’s Temporal Ploys.”  </w:t>
      </w:r>
      <w:r w:rsidRPr="00044A9D">
        <w:rPr>
          <w:i/>
        </w:rPr>
        <w:t>The Sixteenth Century Journal</w:t>
      </w:r>
      <w:r w:rsidRPr="00044A9D">
        <w:t xml:space="preserve"> 28:4 (1997): 1281-1298.</w:t>
      </w:r>
    </w:p>
    <w:p w14:paraId="5075A04A" w14:textId="77777777" w:rsidR="003D3DD8" w:rsidRPr="00044A9D" w:rsidRDefault="003D3DD8" w:rsidP="003D3DD8">
      <w:pPr>
        <w:ind w:left="720" w:hanging="720"/>
        <w:jc w:val="both"/>
      </w:pPr>
      <w:r w:rsidRPr="00044A9D">
        <w:rPr>
          <w:lang w:val="fr-FR"/>
        </w:rPr>
        <w:t xml:space="preserve">"Corps and Corpus: </w:t>
      </w:r>
      <w:proofErr w:type="spellStart"/>
      <w:r w:rsidRPr="00044A9D">
        <w:rPr>
          <w:lang w:val="fr-FR"/>
        </w:rPr>
        <w:t>Montaigne</w:t>
      </w:r>
      <w:r>
        <w:rPr>
          <w:lang w:val="fr-FR"/>
        </w:rPr>
        <w:t>’s</w:t>
      </w:r>
      <w:proofErr w:type="spellEnd"/>
      <w:r>
        <w:rPr>
          <w:lang w:val="fr-FR"/>
        </w:rPr>
        <w:t xml:space="preserve"> 'Sur des vers de Virgile.'” </w:t>
      </w:r>
      <w:r>
        <w:rPr>
          <w:i/>
        </w:rPr>
        <w:t>Montaigne:</w:t>
      </w:r>
      <w:r w:rsidRPr="00044A9D">
        <w:rPr>
          <w:i/>
        </w:rPr>
        <w:t xml:space="preserve"> A Collection of Essays:  Language and Meaning</w:t>
      </w:r>
      <w:r w:rsidRPr="00044A9D">
        <w:t xml:space="preserve">.  Ed. </w:t>
      </w:r>
      <w:proofErr w:type="spellStart"/>
      <w:r w:rsidRPr="00044A9D">
        <w:t>Dikka</w:t>
      </w:r>
      <w:proofErr w:type="spellEnd"/>
      <w:r w:rsidRPr="00044A9D">
        <w:t xml:space="preserve"> </w:t>
      </w:r>
      <w:proofErr w:type="spellStart"/>
      <w:r w:rsidRPr="00044A9D">
        <w:t>Berven</w:t>
      </w:r>
      <w:proofErr w:type="spellEnd"/>
      <w:r w:rsidRPr="00044A9D">
        <w:t xml:space="preserve">.   </w:t>
      </w:r>
      <w:smartTag w:uri="urn:schemas-microsoft-com:office:smarttags" w:element="State">
        <w:r w:rsidRPr="00044A9D">
          <w:t>New York</w:t>
        </w:r>
      </w:smartTag>
      <w:r w:rsidRPr="00044A9D">
        <w:t xml:space="preserve">:  </w:t>
      </w:r>
      <w:smartTag w:uri="urn:schemas-microsoft-com:office:smarttags" w:element="City">
        <w:smartTag w:uri="urn:schemas-microsoft-com:office:smarttags" w:element="place">
          <w:r w:rsidRPr="00044A9D">
            <w:t>Garland</w:t>
          </w:r>
        </w:smartTag>
      </w:smartTag>
      <w:r w:rsidRPr="00044A9D">
        <w:t>, 1995. 201-211 (rpt. of 1986 below).</w:t>
      </w:r>
    </w:p>
    <w:p w14:paraId="4B930F5F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“Carpe Diem, Poetic Immortality, and the Gendered Ideology of Time.” </w:t>
      </w:r>
      <w:r w:rsidRPr="00044A9D">
        <w:rPr>
          <w:i/>
        </w:rPr>
        <w:t>Ren</w:t>
      </w:r>
      <w:r>
        <w:rPr>
          <w:i/>
        </w:rPr>
        <w:t xml:space="preserve">aissance French Women Writers: </w:t>
      </w:r>
      <w:r w:rsidRPr="00044A9D">
        <w:rPr>
          <w:i/>
        </w:rPr>
        <w:t xml:space="preserve">French Texts /American Contexts. </w:t>
      </w:r>
      <w:r w:rsidRPr="00044A9D">
        <w:t xml:space="preserve">Ed. A.R. Larsen and Colette Winn. </w:t>
      </w:r>
      <w:smartTag w:uri="urn:schemas-microsoft-com:office:smarttags" w:element="City">
        <w:r w:rsidRPr="00044A9D">
          <w:t>Detroit</w:t>
        </w:r>
      </w:smartTag>
      <w:r w:rsidRPr="00044A9D">
        <w:t xml:space="preserve">:  </w:t>
      </w:r>
      <w:smartTag w:uri="urn:schemas-microsoft-com:office:smarttags" w:element="place">
        <w:smartTag w:uri="urn:schemas-microsoft-com:office:smarttags" w:element="PlaceName">
          <w:r w:rsidRPr="00044A9D">
            <w:t>Wayne</w:t>
          </w:r>
        </w:smartTag>
        <w:r w:rsidRPr="00044A9D">
          <w:t xml:space="preserve"> </w:t>
        </w:r>
        <w:smartTag w:uri="urn:schemas-microsoft-com:office:smarttags" w:element="PlaceName">
          <w:r w:rsidRPr="00044A9D">
            <w:t>State</w:t>
          </w:r>
        </w:smartTag>
        <w:r w:rsidRPr="00044A9D">
          <w:t xml:space="preserve"> </w:t>
        </w:r>
        <w:smartTag w:uri="urn:schemas-microsoft-com:office:smarttags" w:element="PlaceType">
          <w:r w:rsidRPr="00044A9D">
            <w:t>University</w:t>
          </w:r>
        </w:smartTag>
      </w:smartTag>
      <w:r w:rsidRPr="00044A9D">
        <w:t xml:space="preserve"> Press, 1994. 115-129.</w:t>
      </w:r>
    </w:p>
    <w:p w14:paraId="63C19D34" w14:textId="77777777" w:rsidR="003D3DD8" w:rsidRPr="00044A9D" w:rsidRDefault="003D3DD8" w:rsidP="003D3DD8">
      <w:pPr>
        <w:ind w:left="720" w:hanging="720"/>
        <w:jc w:val="both"/>
      </w:pPr>
      <w:r>
        <w:t xml:space="preserve">“Dialogic Delusion: </w:t>
      </w:r>
      <w:r w:rsidRPr="00044A9D">
        <w:t xml:space="preserve">Jacques </w:t>
      </w:r>
      <w:proofErr w:type="spellStart"/>
      <w:r w:rsidRPr="00044A9D">
        <w:t>Tahureau</w:t>
      </w:r>
      <w:proofErr w:type="spellEnd"/>
      <w:r w:rsidRPr="00044A9D">
        <w:t xml:space="preserve"> and the Rhetoric of Closure.” </w:t>
      </w:r>
      <w:r w:rsidRPr="00044A9D">
        <w:rPr>
          <w:i/>
        </w:rPr>
        <w:t>The Dialogue in</w:t>
      </w:r>
      <w:r>
        <w:rPr>
          <w:i/>
        </w:rPr>
        <w:t xml:space="preserve"> Early Modern France: </w:t>
      </w:r>
      <w:r w:rsidRPr="00044A9D">
        <w:rPr>
          <w:i/>
        </w:rPr>
        <w:t xml:space="preserve">Art and Argument.  </w:t>
      </w:r>
      <w:r>
        <w:t xml:space="preserve">Ed. Colette Winn. </w:t>
      </w:r>
      <w:r w:rsidRPr="00044A9D">
        <w:t>Washington</w:t>
      </w:r>
      <w:r>
        <w:t>. D.C.</w:t>
      </w:r>
      <w:r w:rsidRPr="00044A9D">
        <w:t>: Catholic University Press, 1993. 158-189.</w:t>
      </w:r>
    </w:p>
    <w:p w14:paraId="15B8D119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“Of Lice and Women: </w:t>
      </w:r>
      <w:r>
        <w:t xml:space="preserve">La Puce de Madame des Roches.” </w:t>
      </w:r>
      <w:r w:rsidRPr="00044A9D">
        <w:rPr>
          <w:i/>
        </w:rPr>
        <w:t>Journal of Medieval and Renaissance Studies</w:t>
      </w:r>
      <w:r w:rsidRPr="00044A9D">
        <w:t xml:space="preserve"> 20 (1990): 123-135.</w:t>
      </w:r>
    </w:p>
    <w:p w14:paraId="6E3A7390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“A la recherche du corps perdu: </w:t>
      </w:r>
      <w:proofErr w:type="spellStart"/>
      <w:r w:rsidRPr="00044A9D">
        <w:rPr>
          <w:lang w:val="fr-FR"/>
        </w:rPr>
        <w:t>a</w:t>
      </w:r>
      <w:proofErr w:type="spellEnd"/>
      <w:r w:rsidRPr="00044A9D">
        <w:rPr>
          <w:lang w:val="fr-FR"/>
        </w:rPr>
        <w:t xml:space="preserve"> </w:t>
      </w:r>
      <w:proofErr w:type="spellStart"/>
      <w:r w:rsidRPr="00044A9D">
        <w:rPr>
          <w:lang w:val="fr-FR"/>
        </w:rPr>
        <w:t>capstone</w:t>
      </w:r>
      <w:proofErr w:type="spellEnd"/>
      <w:r w:rsidRPr="00044A9D">
        <w:rPr>
          <w:lang w:val="fr-FR"/>
        </w:rPr>
        <w:t xml:space="preserve"> of the Renaissance blasons anatomiques.” </w:t>
      </w:r>
      <w:r w:rsidRPr="00044A9D">
        <w:rPr>
          <w:i/>
          <w:lang w:val="fr-FR"/>
        </w:rPr>
        <w:t xml:space="preserve">Romance Notes </w:t>
      </w:r>
      <w:r w:rsidRPr="00044A9D">
        <w:rPr>
          <w:lang w:val="fr-FR"/>
        </w:rPr>
        <w:t>26 (1986): 135-42.</w:t>
      </w:r>
    </w:p>
    <w:p w14:paraId="53704017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“Corps and Corpus: </w:t>
      </w:r>
      <w:proofErr w:type="spellStart"/>
      <w:r w:rsidRPr="00044A9D">
        <w:rPr>
          <w:lang w:val="fr-FR"/>
        </w:rPr>
        <w:t>Montaigne’s</w:t>
      </w:r>
      <w:proofErr w:type="spellEnd"/>
      <w:r w:rsidRPr="00044A9D">
        <w:rPr>
          <w:lang w:val="fr-FR"/>
        </w:rPr>
        <w:t xml:space="preserve"> ‘Sur des vers de Virgile,’” </w:t>
      </w:r>
      <w:r w:rsidRPr="00044A9D">
        <w:rPr>
          <w:i/>
          <w:lang w:val="fr-FR"/>
        </w:rPr>
        <w:t xml:space="preserve">Modern </w:t>
      </w:r>
      <w:proofErr w:type="spellStart"/>
      <w:r w:rsidRPr="00044A9D">
        <w:rPr>
          <w:i/>
          <w:lang w:val="fr-FR"/>
        </w:rPr>
        <w:t>Language</w:t>
      </w:r>
      <w:proofErr w:type="spellEnd"/>
      <w:r w:rsidRPr="00044A9D">
        <w:rPr>
          <w:lang w:val="fr-FR"/>
        </w:rPr>
        <w:t xml:space="preserve"> </w:t>
      </w:r>
      <w:proofErr w:type="spellStart"/>
      <w:r w:rsidRPr="00044A9D">
        <w:rPr>
          <w:i/>
          <w:lang w:val="fr-FR"/>
        </w:rPr>
        <w:t>Studies</w:t>
      </w:r>
      <w:proofErr w:type="spellEnd"/>
      <w:r w:rsidRPr="00044A9D">
        <w:rPr>
          <w:i/>
          <w:lang w:val="fr-FR"/>
        </w:rPr>
        <w:t xml:space="preserve"> </w:t>
      </w:r>
      <w:r w:rsidRPr="00044A9D">
        <w:rPr>
          <w:lang w:val="fr-FR"/>
        </w:rPr>
        <w:t>16 (1986): 77-87.</w:t>
      </w:r>
    </w:p>
    <w:p w14:paraId="14579809" w14:textId="77777777" w:rsidR="003D3DD8" w:rsidRPr="00D45065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“Structure and </w:t>
      </w:r>
      <w:proofErr w:type="spellStart"/>
      <w:r w:rsidRPr="00044A9D">
        <w:rPr>
          <w:lang w:val="fr-FR"/>
        </w:rPr>
        <w:t>Proportionality</w:t>
      </w:r>
      <w:proofErr w:type="spellEnd"/>
      <w:r w:rsidRPr="00044A9D">
        <w:rPr>
          <w:lang w:val="fr-FR"/>
        </w:rPr>
        <w:t xml:space="preserve"> in </w:t>
      </w:r>
      <w:proofErr w:type="spellStart"/>
      <w:r w:rsidRPr="00044A9D">
        <w:rPr>
          <w:lang w:val="fr-FR"/>
        </w:rPr>
        <w:t>Tyard’s</w:t>
      </w:r>
      <w:proofErr w:type="spellEnd"/>
      <w:r w:rsidRPr="00044A9D">
        <w:rPr>
          <w:lang w:val="fr-FR"/>
        </w:rPr>
        <w:t xml:space="preserve"> </w:t>
      </w:r>
      <w:r w:rsidRPr="00044A9D">
        <w:rPr>
          <w:i/>
          <w:lang w:val="fr-FR"/>
        </w:rPr>
        <w:t>Solitaire second, ou prose de la musique</w:t>
      </w:r>
      <w:r w:rsidRPr="00044A9D">
        <w:rPr>
          <w:lang w:val="fr-FR"/>
        </w:rPr>
        <w:t xml:space="preserve">.” </w:t>
      </w:r>
      <w:r w:rsidRPr="00D45065">
        <w:rPr>
          <w:i/>
          <w:lang w:val="fr-FR"/>
        </w:rPr>
        <w:t>Bibliothèque d’Humanisme et Renaissance</w:t>
      </w:r>
      <w:r w:rsidRPr="00D45065">
        <w:rPr>
          <w:lang w:val="fr-FR"/>
        </w:rPr>
        <w:t xml:space="preserve"> 46 (1978). 561-65.</w:t>
      </w:r>
    </w:p>
    <w:p w14:paraId="7F705766" w14:textId="77777777" w:rsidR="003D3DD8" w:rsidRPr="00D45065" w:rsidRDefault="003D3DD8" w:rsidP="003D3DD8">
      <w:pPr>
        <w:pStyle w:val="Heading1"/>
        <w:ind w:left="720" w:hanging="720"/>
        <w:jc w:val="both"/>
      </w:pPr>
    </w:p>
    <w:p w14:paraId="13D5E4DC" w14:textId="77777777" w:rsidR="003D3DD8" w:rsidRPr="008E457D" w:rsidRDefault="003D3DD8" w:rsidP="003D3DD8">
      <w:pPr>
        <w:spacing w:line="360" w:lineRule="auto"/>
        <w:jc w:val="both"/>
        <w:rPr>
          <w:b/>
          <w:bCs/>
          <w:smallCaps/>
          <w:lang w:val="fr-FR"/>
        </w:rPr>
      </w:pPr>
      <w:proofErr w:type="spellStart"/>
      <w:r w:rsidRPr="008E457D">
        <w:rPr>
          <w:b/>
          <w:bCs/>
          <w:smallCaps/>
          <w:lang w:val="fr-FR"/>
        </w:rPr>
        <w:t>Reviews</w:t>
      </w:r>
      <w:proofErr w:type="spellEnd"/>
    </w:p>
    <w:p w14:paraId="4B38D3E3" w14:textId="61AC0BE5" w:rsidR="00132463" w:rsidRPr="004624C2" w:rsidRDefault="003D3DD8" w:rsidP="003D3DD8">
      <w:pPr>
        <w:ind w:left="720" w:hanging="720"/>
        <w:jc w:val="both"/>
        <w:rPr>
          <w:iCs/>
          <w:szCs w:val="24"/>
          <w:lang w:val="fr-FR"/>
        </w:rPr>
      </w:pPr>
      <w:r w:rsidRPr="004624C2">
        <w:rPr>
          <w:i/>
          <w:szCs w:val="24"/>
          <w:lang w:val="fr-FR"/>
        </w:rPr>
        <w:t xml:space="preserve">The Journal of Modern </w:t>
      </w:r>
      <w:proofErr w:type="spellStart"/>
      <w:r w:rsidRPr="004624C2">
        <w:rPr>
          <w:i/>
          <w:szCs w:val="24"/>
          <w:lang w:val="fr-FR"/>
        </w:rPr>
        <w:t>History</w:t>
      </w:r>
      <w:proofErr w:type="spellEnd"/>
      <w:r w:rsidRPr="004624C2">
        <w:rPr>
          <w:i/>
          <w:szCs w:val="24"/>
          <w:lang w:val="fr-FR"/>
        </w:rPr>
        <w:t xml:space="preserve">, French </w:t>
      </w:r>
      <w:proofErr w:type="spellStart"/>
      <w:r w:rsidRPr="004624C2">
        <w:rPr>
          <w:i/>
          <w:szCs w:val="24"/>
          <w:lang w:val="fr-FR"/>
        </w:rPr>
        <w:t>Review</w:t>
      </w:r>
      <w:proofErr w:type="spellEnd"/>
      <w:r w:rsidRPr="004624C2">
        <w:rPr>
          <w:i/>
          <w:szCs w:val="24"/>
          <w:lang w:val="fr-FR"/>
        </w:rPr>
        <w:t xml:space="preserve">, Renaissance </w:t>
      </w:r>
      <w:proofErr w:type="spellStart"/>
      <w:r w:rsidRPr="004624C2">
        <w:rPr>
          <w:i/>
          <w:szCs w:val="24"/>
          <w:lang w:val="fr-FR"/>
        </w:rPr>
        <w:t>Quarterly</w:t>
      </w:r>
      <w:proofErr w:type="spellEnd"/>
      <w:r w:rsidRPr="004624C2">
        <w:rPr>
          <w:i/>
          <w:szCs w:val="24"/>
          <w:lang w:val="fr-FR"/>
        </w:rPr>
        <w:t xml:space="preserve">, Renaissance et Réforme, </w:t>
      </w:r>
      <w:proofErr w:type="spellStart"/>
      <w:r w:rsidRPr="004624C2">
        <w:rPr>
          <w:i/>
          <w:szCs w:val="24"/>
          <w:lang w:val="fr-FR"/>
        </w:rPr>
        <w:t>B</w:t>
      </w:r>
      <w:r w:rsidR="00430339" w:rsidRPr="004624C2">
        <w:rPr>
          <w:i/>
          <w:szCs w:val="24"/>
          <w:lang w:val="fr-FR"/>
        </w:rPr>
        <w:t>ibilothèque</w:t>
      </w:r>
      <w:proofErr w:type="spellEnd"/>
      <w:r w:rsidR="00430339" w:rsidRPr="004624C2">
        <w:rPr>
          <w:i/>
          <w:szCs w:val="24"/>
          <w:lang w:val="fr-FR"/>
        </w:rPr>
        <w:t xml:space="preserve"> d’Humanisme et Renaissance, </w:t>
      </w:r>
      <w:proofErr w:type="spellStart"/>
      <w:r w:rsidRPr="004624C2">
        <w:rPr>
          <w:i/>
          <w:szCs w:val="24"/>
          <w:lang w:val="fr-FR"/>
        </w:rPr>
        <w:t>Sixteenth</w:t>
      </w:r>
      <w:proofErr w:type="spellEnd"/>
      <w:r w:rsidRPr="004624C2">
        <w:rPr>
          <w:i/>
          <w:szCs w:val="24"/>
          <w:lang w:val="fr-FR"/>
        </w:rPr>
        <w:t xml:space="preserve"> Century Journal</w:t>
      </w:r>
      <w:r w:rsidR="00430339" w:rsidRPr="004624C2">
        <w:rPr>
          <w:i/>
          <w:szCs w:val="24"/>
          <w:lang w:val="fr-FR"/>
        </w:rPr>
        <w:t xml:space="preserve">, French </w:t>
      </w:r>
      <w:proofErr w:type="spellStart"/>
      <w:r w:rsidR="00430339" w:rsidRPr="004624C2">
        <w:rPr>
          <w:i/>
          <w:szCs w:val="24"/>
          <w:lang w:val="fr-FR"/>
        </w:rPr>
        <w:t>Studies</w:t>
      </w:r>
      <w:proofErr w:type="spellEnd"/>
      <w:r w:rsidR="00132463" w:rsidRPr="004624C2">
        <w:rPr>
          <w:i/>
          <w:szCs w:val="24"/>
          <w:lang w:val="fr-FR"/>
        </w:rPr>
        <w:t xml:space="preserve"> </w:t>
      </w:r>
      <w:r w:rsidR="00132463" w:rsidRPr="004624C2">
        <w:rPr>
          <w:iCs/>
          <w:szCs w:val="24"/>
          <w:lang w:val="fr-FR"/>
        </w:rPr>
        <w:t xml:space="preserve">(the </w:t>
      </w:r>
      <w:proofErr w:type="spellStart"/>
      <w:r w:rsidR="00132463" w:rsidRPr="004624C2">
        <w:rPr>
          <w:iCs/>
          <w:szCs w:val="24"/>
          <w:lang w:val="fr-FR"/>
        </w:rPr>
        <w:t>most</w:t>
      </w:r>
      <w:proofErr w:type="spellEnd"/>
      <w:r w:rsidR="00132463" w:rsidRPr="004624C2">
        <w:rPr>
          <w:iCs/>
          <w:szCs w:val="24"/>
          <w:lang w:val="fr-FR"/>
        </w:rPr>
        <w:t xml:space="preserve"> </w:t>
      </w:r>
      <w:proofErr w:type="spellStart"/>
      <w:r w:rsidR="00132463" w:rsidRPr="004624C2">
        <w:rPr>
          <w:iCs/>
          <w:szCs w:val="24"/>
          <w:lang w:val="fr-FR"/>
        </w:rPr>
        <w:t>recent</w:t>
      </w:r>
      <w:proofErr w:type="spellEnd"/>
      <w:r w:rsidR="00132463" w:rsidRPr="004624C2">
        <w:rPr>
          <w:iCs/>
          <w:szCs w:val="24"/>
          <w:lang w:val="fr-FR"/>
        </w:rPr>
        <w:t xml:space="preserve"> of </w:t>
      </w:r>
      <w:proofErr w:type="spellStart"/>
      <w:r w:rsidR="00132463" w:rsidRPr="004624C2">
        <w:rPr>
          <w:iCs/>
          <w:szCs w:val="24"/>
          <w:lang w:val="fr-FR"/>
        </w:rPr>
        <w:t>which</w:t>
      </w:r>
      <w:proofErr w:type="spellEnd"/>
      <w:r w:rsidR="00132463" w:rsidRPr="004624C2">
        <w:rPr>
          <w:iCs/>
          <w:szCs w:val="24"/>
          <w:lang w:val="fr-FR"/>
        </w:rPr>
        <w:t xml:space="preserve"> </w:t>
      </w:r>
      <w:proofErr w:type="spellStart"/>
      <w:r w:rsidR="00132463" w:rsidRPr="004624C2">
        <w:rPr>
          <w:iCs/>
          <w:szCs w:val="24"/>
          <w:lang w:val="fr-FR"/>
        </w:rPr>
        <w:t>is</w:t>
      </w:r>
      <w:proofErr w:type="spellEnd"/>
      <w:r w:rsidR="00132463" w:rsidRPr="004624C2">
        <w:rPr>
          <w:iCs/>
          <w:szCs w:val="24"/>
          <w:lang w:val="fr-FR"/>
        </w:rPr>
        <w:t xml:space="preserve"> a </w:t>
      </w:r>
      <w:proofErr w:type="spellStart"/>
      <w:r w:rsidR="00132463" w:rsidRPr="004624C2">
        <w:rPr>
          <w:iCs/>
          <w:szCs w:val="24"/>
          <w:lang w:val="fr-FR"/>
        </w:rPr>
        <w:t>review</w:t>
      </w:r>
      <w:proofErr w:type="spellEnd"/>
      <w:r w:rsidR="00132463" w:rsidRPr="004624C2">
        <w:rPr>
          <w:iCs/>
          <w:szCs w:val="24"/>
          <w:lang w:val="fr-FR"/>
        </w:rPr>
        <w:t xml:space="preserve"> of Jean-Claude </w:t>
      </w:r>
      <w:proofErr w:type="spellStart"/>
      <w:r w:rsidR="00132463" w:rsidRPr="004624C2">
        <w:rPr>
          <w:iCs/>
          <w:szCs w:val="24"/>
          <w:lang w:val="fr-FR"/>
        </w:rPr>
        <w:t>Carron’s</w:t>
      </w:r>
      <w:proofErr w:type="spellEnd"/>
      <w:r w:rsidR="00132463" w:rsidRPr="004624C2">
        <w:rPr>
          <w:iCs/>
          <w:szCs w:val="24"/>
          <w:lang w:val="fr-FR"/>
        </w:rPr>
        <w:t xml:space="preserve"> </w:t>
      </w:r>
      <w:proofErr w:type="spellStart"/>
      <w:r w:rsidR="00132463" w:rsidRPr="004624C2">
        <w:rPr>
          <w:iCs/>
          <w:szCs w:val="24"/>
          <w:lang w:val="fr-FR"/>
        </w:rPr>
        <w:t>edition</w:t>
      </w:r>
      <w:proofErr w:type="spellEnd"/>
      <w:r w:rsidR="00132463" w:rsidRPr="004624C2">
        <w:rPr>
          <w:iCs/>
          <w:szCs w:val="24"/>
          <w:lang w:val="fr-FR"/>
        </w:rPr>
        <w:t xml:space="preserve"> of Pontus de </w:t>
      </w:r>
      <w:proofErr w:type="spellStart"/>
      <w:r w:rsidR="00132463" w:rsidRPr="004624C2">
        <w:rPr>
          <w:iCs/>
          <w:szCs w:val="24"/>
          <w:lang w:val="fr-FR"/>
        </w:rPr>
        <w:t>Tyard’s</w:t>
      </w:r>
      <w:proofErr w:type="spellEnd"/>
      <w:r w:rsidR="00132463" w:rsidRPr="004624C2">
        <w:rPr>
          <w:iCs/>
          <w:szCs w:val="24"/>
          <w:lang w:val="fr-FR"/>
        </w:rPr>
        <w:t xml:space="preserve"> </w:t>
      </w:r>
      <w:r w:rsidR="00132463" w:rsidRPr="004624C2">
        <w:rPr>
          <w:i/>
          <w:szCs w:val="24"/>
          <w:lang w:val="fr-FR"/>
        </w:rPr>
        <w:t>Le Solitaire premier</w:t>
      </w:r>
      <w:r w:rsidR="00D2502E" w:rsidRPr="004624C2">
        <w:rPr>
          <w:i/>
          <w:szCs w:val="24"/>
          <w:lang w:val="fr-FR"/>
        </w:rPr>
        <w:t xml:space="preserve"> </w:t>
      </w:r>
      <w:r w:rsidR="00D2502E" w:rsidRPr="004624C2">
        <w:rPr>
          <w:iCs/>
          <w:szCs w:val="24"/>
          <w:lang w:val="fr-FR"/>
        </w:rPr>
        <w:t xml:space="preserve">in </w:t>
      </w:r>
      <w:r w:rsidR="00D2502E" w:rsidRPr="004624C2">
        <w:rPr>
          <w:i/>
          <w:szCs w:val="24"/>
          <w:lang w:val="fr-FR"/>
        </w:rPr>
        <w:t xml:space="preserve">French </w:t>
      </w:r>
      <w:proofErr w:type="spellStart"/>
      <w:r w:rsidR="00D2502E" w:rsidRPr="004624C2">
        <w:rPr>
          <w:i/>
          <w:szCs w:val="24"/>
          <w:lang w:val="fr-FR"/>
        </w:rPr>
        <w:t>Studies</w:t>
      </w:r>
      <w:proofErr w:type="spellEnd"/>
      <w:r w:rsidR="00D2502E" w:rsidRPr="004624C2">
        <w:rPr>
          <w:i/>
          <w:szCs w:val="24"/>
          <w:lang w:val="fr-FR"/>
        </w:rPr>
        <w:t xml:space="preserve">, </w:t>
      </w:r>
      <w:r w:rsidR="00132463" w:rsidRPr="004624C2">
        <w:rPr>
          <w:iCs/>
          <w:szCs w:val="24"/>
          <w:lang w:val="fr-FR"/>
        </w:rPr>
        <w:t>2020)</w:t>
      </w:r>
    </w:p>
    <w:p w14:paraId="62076108" w14:textId="77777777" w:rsidR="00132463" w:rsidRPr="004624C2" w:rsidRDefault="00132463" w:rsidP="003D3DD8">
      <w:pPr>
        <w:ind w:left="720" w:hanging="720"/>
        <w:jc w:val="both"/>
        <w:rPr>
          <w:iCs/>
          <w:szCs w:val="24"/>
          <w:lang w:val="fr-FR"/>
        </w:rPr>
      </w:pPr>
    </w:p>
    <w:p w14:paraId="08F5E4CD" w14:textId="77777777" w:rsidR="00B66040" w:rsidRPr="006F2586" w:rsidRDefault="00B66040" w:rsidP="003D3DD8">
      <w:pPr>
        <w:ind w:left="720" w:hanging="720"/>
        <w:jc w:val="both"/>
        <w:rPr>
          <w:b/>
          <w:lang w:val="fr-FR"/>
        </w:rPr>
      </w:pPr>
    </w:p>
    <w:p w14:paraId="1BDDEC33" w14:textId="77777777" w:rsidR="00B66040" w:rsidRPr="006F2586" w:rsidRDefault="00B66040" w:rsidP="003D3DD8">
      <w:pPr>
        <w:ind w:left="720" w:hanging="720"/>
        <w:jc w:val="both"/>
        <w:rPr>
          <w:b/>
          <w:lang w:val="fr-FR"/>
        </w:rPr>
      </w:pPr>
    </w:p>
    <w:p w14:paraId="725D41BC" w14:textId="2BBB23D1" w:rsidR="003D3DD8" w:rsidRPr="00406DE8" w:rsidRDefault="003D3DD8" w:rsidP="003D3DD8">
      <w:pPr>
        <w:ind w:left="720" w:hanging="720"/>
        <w:jc w:val="both"/>
      </w:pPr>
      <w:r w:rsidRPr="00406DE8">
        <w:rPr>
          <w:b/>
        </w:rPr>
        <w:lastRenderedPageBreak/>
        <w:t xml:space="preserve">PAPERS AND INVITED TALKS </w:t>
      </w:r>
    </w:p>
    <w:p w14:paraId="37C4A187" w14:textId="77777777" w:rsidR="00B66040" w:rsidRPr="006F2586" w:rsidRDefault="00B66040" w:rsidP="001B114C">
      <w:pPr>
        <w:ind w:left="720" w:hanging="720"/>
        <w:jc w:val="both"/>
      </w:pPr>
    </w:p>
    <w:p w14:paraId="6E888274" w14:textId="73B76BD5" w:rsidR="001B114C" w:rsidRDefault="00A87338" w:rsidP="00B66040">
      <w:pPr>
        <w:jc w:val="both"/>
      </w:pPr>
      <w:bookmarkStart w:id="1" w:name="_Hlk55652772"/>
      <w:r w:rsidRPr="001B114C">
        <w:t xml:space="preserve"> </w:t>
      </w:r>
      <w:r w:rsidR="001B114C" w:rsidRPr="001B114C">
        <w:t>“</w:t>
      </w:r>
      <w:r w:rsidR="00986577" w:rsidRPr="00986577">
        <w:t>Reading the Bodies of Witches,</w:t>
      </w:r>
      <w:r w:rsidR="001B114C" w:rsidRPr="001B114C">
        <w:t>”</w:t>
      </w:r>
      <w:r w:rsidR="001B114C">
        <w:t xml:space="preserve"> </w:t>
      </w:r>
      <w:r w:rsidR="00986577" w:rsidRPr="00986577">
        <w:t>Washington University</w:t>
      </w:r>
      <w:r w:rsidR="00986577">
        <w:t>, October 2020</w:t>
      </w:r>
      <w:r w:rsidR="00B66040">
        <w:t xml:space="preserve"> (presented virtually)</w:t>
      </w:r>
      <w:r w:rsidR="00986577">
        <w:t>.</w:t>
      </w:r>
    </w:p>
    <w:p w14:paraId="7CCB3F6B" w14:textId="0B03160F" w:rsidR="00F12523" w:rsidRPr="00986577" w:rsidRDefault="00F12523" w:rsidP="00F12523">
      <w:pPr>
        <w:ind w:left="720" w:hanging="720"/>
        <w:jc w:val="both"/>
        <w:rPr>
          <w:lang w:val="fr-FR"/>
        </w:rPr>
      </w:pPr>
      <w:r w:rsidRPr="00986577">
        <w:rPr>
          <w:lang w:val="fr-FR"/>
        </w:rPr>
        <w:t xml:space="preserve">“Le corps criminel dans </w:t>
      </w:r>
      <w:r w:rsidRPr="00986577">
        <w:rPr>
          <w:i/>
          <w:lang w:val="fr-FR"/>
        </w:rPr>
        <w:t xml:space="preserve">Les </w:t>
      </w:r>
      <w:proofErr w:type="spellStart"/>
      <w:r w:rsidRPr="00986577">
        <w:rPr>
          <w:i/>
          <w:lang w:val="fr-FR"/>
        </w:rPr>
        <w:t>Miserables</w:t>
      </w:r>
      <w:proofErr w:type="spellEnd"/>
      <w:r w:rsidRPr="00986577">
        <w:rPr>
          <w:i/>
          <w:lang w:val="fr-FR"/>
        </w:rPr>
        <w:t xml:space="preserve"> et Funestes Regrets </w:t>
      </w:r>
      <w:r w:rsidRPr="00986577">
        <w:rPr>
          <w:lang w:val="fr-FR"/>
        </w:rPr>
        <w:t xml:space="preserve">de Marguerite d’Auge (1600),” </w:t>
      </w:r>
      <w:proofErr w:type="spellStart"/>
      <w:r w:rsidRPr="00986577">
        <w:rPr>
          <w:lang w:val="fr-FR"/>
        </w:rPr>
        <w:t>Sixteenth</w:t>
      </w:r>
      <w:proofErr w:type="spellEnd"/>
      <w:r w:rsidRPr="00986577">
        <w:rPr>
          <w:lang w:val="fr-FR"/>
        </w:rPr>
        <w:t xml:space="preserve"> Century Society </w:t>
      </w:r>
      <w:proofErr w:type="spellStart"/>
      <w:r w:rsidRPr="00986577">
        <w:rPr>
          <w:lang w:val="fr-FR"/>
        </w:rPr>
        <w:t>Conference</w:t>
      </w:r>
      <w:proofErr w:type="spellEnd"/>
      <w:r w:rsidRPr="00986577">
        <w:rPr>
          <w:lang w:val="fr-FR"/>
        </w:rPr>
        <w:t xml:space="preserve">, </w:t>
      </w:r>
      <w:proofErr w:type="spellStart"/>
      <w:r w:rsidRPr="00986577">
        <w:rPr>
          <w:lang w:val="fr-FR"/>
        </w:rPr>
        <w:t>October</w:t>
      </w:r>
      <w:proofErr w:type="spellEnd"/>
      <w:r w:rsidRPr="00986577">
        <w:rPr>
          <w:lang w:val="fr-FR"/>
        </w:rPr>
        <w:t xml:space="preserve"> 2019.</w:t>
      </w:r>
    </w:p>
    <w:p w14:paraId="348236E9" w14:textId="581C6414" w:rsidR="007209D0" w:rsidRPr="007209D0" w:rsidRDefault="007209D0" w:rsidP="003D3DD8">
      <w:pPr>
        <w:ind w:left="720" w:hanging="720"/>
        <w:jc w:val="both"/>
        <w:rPr>
          <w:lang w:val="fr-FR"/>
        </w:rPr>
      </w:pPr>
      <w:r w:rsidRPr="007209D0">
        <w:rPr>
          <w:lang w:val="fr-FR"/>
        </w:rPr>
        <w:t>“</w:t>
      </w:r>
      <w:r w:rsidR="00626857">
        <w:rPr>
          <w:lang w:val="fr-FR"/>
        </w:rPr>
        <w:t>Ronsard et le corps homérique : u</w:t>
      </w:r>
      <w:r w:rsidRPr="007209D0">
        <w:rPr>
          <w:lang w:val="fr-FR"/>
        </w:rPr>
        <w:t xml:space="preserve">ne génuflexion </w:t>
      </w:r>
      <w:r w:rsidR="00626857">
        <w:rPr>
          <w:lang w:val="fr-FR"/>
        </w:rPr>
        <w:t>devant</w:t>
      </w:r>
      <w:r w:rsidRPr="007209D0">
        <w:rPr>
          <w:lang w:val="fr-FR"/>
        </w:rPr>
        <w:t xml:space="preserve"> l’humanisme</w:t>
      </w:r>
      <w:r>
        <w:rPr>
          <w:lang w:val="fr-FR"/>
        </w:rPr>
        <w:t>,</w:t>
      </w:r>
      <w:r w:rsidR="00626857" w:rsidRPr="00626857">
        <w:rPr>
          <w:lang w:val="fr-FR"/>
        </w:rPr>
        <w:t>”</w:t>
      </w:r>
      <w:r>
        <w:rPr>
          <w:lang w:val="fr-FR"/>
        </w:rPr>
        <w:t xml:space="preserve"> Sorbonne</w:t>
      </w:r>
      <w:r w:rsidR="00626857">
        <w:rPr>
          <w:lang w:val="fr-FR"/>
        </w:rPr>
        <w:t xml:space="preserve"> Université</w:t>
      </w:r>
      <w:r>
        <w:rPr>
          <w:lang w:val="fr-FR"/>
        </w:rPr>
        <w:t>, Paris, June 2019.</w:t>
      </w:r>
    </w:p>
    <w:bookmarkEnd w:id="1"/>
    <w:p w14:paraId="02814C4F" w14:textId="77777777" w:rsidR="004E735C" w:rsidRDefault="004E735C" w:rsidP="003D3DD8">
      <w:pPr>
        <w:ind w:left="720" w:hanging="720"/>
        <w:jc w:val="both"/>
      </w:pPr>
      <w:r w:rsidRPr="004E735C">
        <w:t xml:space="preserve">“Ronsard’s </w:t>
      </w:r>
      <w:proofErr w:type="spellStart"/>
      <w:r w:rsidRPr="00C76E83">
        <w:rPr>
          <w:i/>
        </w:rPr>
        <w:t>Discours</w:t>
      </w:r>
      <w:proofErr w:type="spellEnd"/>
      <w:r w:rsidRPr="004E735C">
        <w:t xml:space="preserve"> for Two Queens: Th</w:t>
      </w:r>
      <w:r>
        <w:t>e Poetics of Political Pamphlets. Yale University, December 2018.</w:t>
      </w:r>
    </w:p>
    <w:p w14:paraId="35592700" w14:textId="77777777" w:rsidR="004E735C" w:rsidRDefault="004E735C" w:rsidP="003D3DD8">
      <w:pPr>
        <w:ind w:left="720" w:hanging="720"/>
        <w:jc w:val="both"/>
      </w:pPr>
      <w:r>
        <w:t>“Rabelais’s Corp</w:t>
      </w:r>
      <w:r w:rsidR="00C76E83">
        <w:t>or</w:t>
      </w:r>
      <w:r>
        <w:t xml:space="preserve">eal Learning: Panurge and </w:t>
      </w:r>
      <w:proofErr w:type="spellStart"/>
      <w:r>
        <w:t>Thaumaste</w:t>
      </w:r>
      <w:proofErr w:type="spellEnd"/>
      <w:r>
        <w:t xml:space="preserve"> Reconsidered,”</w:t>
      </w:r>
      <w:r w:rsidR="00C76E83">
        <w:t xml:space="preserve"> </w:t>
      </w:r>
      <w:r>
        <w:t>Sixteenth Century Society Conference, Albuquerque, November 2018</w:t>
      </w:r>
      <w:r w:rsidR="00C76E83">
        <w:t>.</w:t>
      </w:r>
    </w:p>
    <w:p w14:paraId="3839FC9A" w14:textId="77777777" w:rsidR="004E735C" w:rsidRPr="004E735C" w:rsidRDefault="004E735C" w:rsidP="003D3DD8">
      <w:pPr>
        <w:ind w:left="720" w:hanging="720"/>
        <w:jc w:val="both"/>
      </w:pPr>
      <w:r>
        <w:t xml:space="preserve">“Sex, </w:t>
      </w:r>
      <w:r w:rsidR="00C76E83">
        <w:t>Salvation, Extermination</w:t>
      </w:r>
      <w:r>
        <w:t xml:space="preserve">: </w:t>
      </w:r>
      <w:proofErr w:type="spellStart"/>
      <w:r>
        <w:t>Contrafacta</w:t>
      </w:r>
      <w:proofErr w:type="spellEnd"/>
      <w:r>
        <w:t xml:space="preserve"> and the French Wars of Religion,” </w:t>
      </w:r>
      <w:r w:rsidR="00C76E83">
        <w:t xml:space="preserve">Mahindra Humanities Center, </w:t>
      </w:r>
      <w:r>
        <w:t>Harvard University, March 2018.</w:t>
      </w:r>
    </w:p>
    <w:p w14:paraId="239C6302" w14:textId="77777777" w:rsidR="008E457D" w:rsidRPr="004E735C" w:rsidRDefault="008E457D" w:rsidP="002E29E1">
      <w:pPr>
        <w:ind w:left="720" w:hanging="720"/>
      </w:pPr>
      <w:r w:rsidRPr="004E735C">
        <w:t xml:space="preserve">“Reading La </w:t>
      </w:r>
      <w:proofErr w:type="spellStart"/>
      <w:r w:rsidRPr="004E735C">
        <w:t>Boëtie’s</w:t>
      </w:r>
      <w:proofErr w:type="spellEnd"/>
      <w:r w:rsidRPr="004E735C">
        <w:t xml:space="preserve"> </w:t>
      </w:r>
      <w:proofErr w:type="spellStart"/>
      <w:r w:rsidRPr="004E735C">
        <w:rPr>
          <w:i/>
        </w:rPr>
        <w:t>Discours</w:t>
      </w:r>
      <w:proofErr w:type="spellEnd"/>
      <w:r w:rsidRPr="004E735C">
        <w:rPr>
          <w:i/>
        </w:rPr>
        <w:t xml:space="preserve"> de la servitude </w:t>
      </w:r>
      <w:proofErr w:type="spellStart"/>
      <w:r w:rsidRPr="004E735C">
        <w:rPr>
          <w:i/>
        </w:rPr>
        <w:t>volontaire</w:t>
      </w:r>
      <w:proofErr w:type="spellEnd"/>
      <w:r w:rsidRPr="004E735C">
        <w:t xml:space="preserve"> in 2017,” Sixteenth Century Society</w:t>
      </w:r>
      <w:r w:rsidR="00C76E83">
        <w:t xml:space="preserve"> Conference</w:t>
      </w:r>
      <w:r w:rsidRPr="004E735C">
        <w:t>, Milwaukee, October 2017.</w:t>
      </w:r>
    </w:p>
    <w:p w14:paraId="418F0D02" w14:textId="77777777" w:rsidR="002E29E1" w:rsidRPr="008E457D" w:rsidRDefault="008E457D" w:rsidP="002E29E1">
      <w:pPr>
        <w:ind w:left="720" w:hanging="720"/>
      </w:pPr>
      <w:r w:rsidRPr="004E735C">
        <w:t xml:space="preserve"> </w:t>
      </w:r>
      <w:r w:rsidR="002E29E1" w:rsidRPr="008E457D">
        <w:t>“</w:t>
      </w:r>
      <w:r w:rsidR="002E29E1" w:rsidRPr="008E457D">
        <w:rPr>
          <w:rFonts w:ascii="Palatino Linotype" w:hAnsi="Palatino Linotype" w:cs="Arial"/>
        </w:rPr>
        <w:t xml:space="preserve">Mobility and the Writing Subject in Jean de </w:t>
      </w:r>
      <w:proofErr w:type="spellStart"/>
      <w:r w:rsidR="002E29E1" w:rsidRPr="008E457D">
        <w:rPr>
          <w:rFonts w:ascii="Palatino Linotype" w:hAnsi="Palatino Linotype" w:cs="Arial"/>
        </w:rPr>
        <w:t>Léry’s</w:t>
      </w:r>
      <w:proofErr w:type="spellEnd"/>
      <w:r w:rsidR="002E29E1" w:rsidRPr="008E457D">
        <w:rPr>
          <w:rFonts w:ascii="Palatino Linotype" w:hAnsi="Palatino Linotype" w:cs="Arial"/>
        </w:rPr>
        <w:t xml:space="preserve"> </w:t>
      </w:r>
      <w:proofErr w:type="spellStart"/>
      <w:r w:rsidR="002E29E1" w:rsidRPr="008E457D">
        <w:rPr>
          <w:rFonts w:ascii="Palatino Linotype" w:hAnsi="Palatino Linotype" w:cs="Arial"/>
          <w:i/>
        </w:rPr>
        <w:t>Histoire</w:t>
      </w:r>
      <w:proofErr w:type="spellEnd"/>
      <w:r w:rsidR="002E29E1" w:rsidRPr="008E457D">
        <w:rPr>
          <w:rFonts w:ascii="Palatino Linotype" w:hAnsi="Palatino Linotype" w:cs="Arial"/>
          <w:i/>
        </w:rPr>
        <w:t xml:space="preserve"> d’un voyage,</w:t>
      </w:r>
      <w:r w:rsidR="002E29E1" w:rsidRPr="008E457D">
        <w:t>” Renaissance Society of America, Chicago, April 2017.</w:t>
      </w:r>
    </w:p>
    <w:p w14:paraId="27F2D1EE" w14:textId="7DEA3BA7" w:rsidR="003D3DD8" w:rsidRDefault="002E29E1" w:rsidP="002E29E1">
      <w:pPr>
        <w:ind w:left="720" w:hanging="720"/>
      </w:pPr>
      <w:r w:rsidRPr="00DC43E8">
        <w:t>“</w:t>
      </w:r>
      <w:r>
        <w:t>‘</w:t>
      </w:r>
      <w:r w:rsidRPr="00DC43E8">
        <w:t xml:space="preserve">Silly, Lascivious Songs’ and </w:t>
      </w:r>
      <w:r w:rsidR="003D3DD8" w:rsidRPr="00DC43E8">
        <w:t xml:space="preserve">Religious Conflict in </w:t>
      </w:r>
      <w:r w:rsidR="003D3DD8">
        <w:t xml:space="preserve">Sixteenth-Century </w:t>
      </w:r>
      <w:r w:rsidR="003D3DD8" w:rsidRPr="00DC43E8">
        <w:t>France,</w:t>
      </w:r>
      <w:r>
        <w:t>”</w:t>
      </w:r>
      <w:r w:rsidR="003D3DD8" w:rsidRPr="00DC43E8">
        <w:t xml:space="preserve"> Washington University, April 2016</w:t>
      </w:r>
    </w:p>
    <w:p w14:paraId="296C66E3" w14:textId="77777777" w:rsidR="003D3DD8" w:rsidRPr="00DC43E8" w:rsidRDefault="003D3DD8" w:rsidP="002E29E1">
      <w:pPr>
        <w:ind w:left="720" w:hanging="720"/>
        <w:jc w:val="both"/>
      </w:pPr>
      <w:r w:rsidRPr="00DC43E8">
        <w:t xml:space="preserve">“Anatomy of a Political Pamphlet: Ronsard’s </w:t>
      </w:r>
      <w:proofErr w:type="spellStart"/>
      <w:r w:rsidRPr="00DC43E8">
        <w:rPr>
          <w:i/>
        </w:rPr>
        <w:t>Discours</w:t>
      </w:r>
      <w:proofErr w:type="spellEnd"/>
      <w:r w:rsidRPr="00DC43E8">
        <w:rPr>
          <w:i/>
        </w:rPr>
        <w:t xml:space="preserve"> à la </w:t>
      </w:r>
      <w:proofErr w:type="spellStart"/>
      <w:r w:rsidRPr="00DC43E8">
        <w:rPr>
          <w:i/>
        </w:rPr>
        <w:t>Royne</w:t>
      </w:r>
      <w:proofErr w:type="spellEnd"/>
      <w:r w:rsidRPr="00DC43E8">
        <w:rPr>
          <w:i/>
        </w:rPr>
        <w:t>,</w:t>
      </w:r>
      <w:r w:rsidRPr="00DC43E8">
        <w:t>” Renaissance Society of America, Boston, April 2016.</w:t>
      </w:r>
    </w:p>
    <w:p w14:paraId="3EB3DA9F" w14:textId="77777777" w:rsidR="003D3DD8" w:rsidRDefault="003D3DD8" w:rsidP="003D3DD8">
      <w:pPr>
        <w:ind w:left="720" w:hanging="720"/>
        <w:jc w:val="both"/>
      </w:pPr>
      <w:r w:rsidRPr="00DC43E8">
        <w:t xml:space="preserve"> </w:t>
      </w:r>
      <w:r>
        <w:t xml:space="preserve">“Nudity and Cannibalism in the New World: Jean de </w:t>
      </w:r>
      <w:proofErr w:type="spellStart"/>
      <w:r>
        <w:t>Léry’s</w:t>
      </w:r>
      <w:proofErr w:type="spellEnd"/>
      <w:r>
        <w:t xml:space="preserve"> </w:t>
      </w:r>
      <w:proofErr w:type="spellStart"/>
      <w:r w:rsidRPr="00C5742D">
        <w:rPr>
          <w:i/>
        </w:rPr>
        <w:t>Histoire</w:t>
      </w:r>
      <w:proofErr w:type="spellEnd"/>
      <w:r w:rsidRPr="00C5742D">
        <w:rPr>
          <w:i/>
        </w:rPr>
        <w:t xml:space="preserve"> d’un Voyage</w:t>
      </w:r>
      <w:r>
        <w:t>,” Macalester College, February 2016.</w:t>
      </w:r>
    </w:p>
    <w:p w14:paraId="14D6DC88" w14:textId="77777777" w:rsidR="003D3DD8" w:rsidRPr="006919F0" w:rsidRDefault="003D3DD8" w:rsidP="003D3DD8">
      <w:pPr>
        <w:ind w:left="720" w:hanging="720"/>
        <w:jc w:val="both"/>
      </w:pPr>
      <w:r w:rsidRPr="006919F0">
        <w:t xml:space="preserve">“Reading Bodily Images in Jean de </w:t>
      </w:r>
      <w:proofErr w:type="spellStart"/>
      <w:r w:rsidRPr="006919F0">
        <w:t>L</w:t>
      </w:r>
      <w:r>
        <w:t>éry’s</w:t>
      </w:r>
      <w:proofErr w:type="spellEnd"/>
      <w:r>
        <w:t xml:space="preserve"> </w:t>
      </w:r>
      <w:r>
        <w:rPr>
          <w:i/>
        </w:rPr>
        <w:t>History of a Voyage to the Land of Brazil</w:t>
      </w:r>
      <w:r>
        <w:t>,” lecture sponsored by the Center for Medieval and Renaissance Studies, Binghamton University, New York, November 2015.</w:t>
      </w:r>
    </w:p>
    <w:p w14:paraId="11D70DEC" w14:textId="77777777" w:rsidR="003D3DD8" w:rsidRDefault="003D3DD8" w:rsidP="003D3DD8">
      <w:pPr>
        <w:ind w:left="720" w:hanging="720"/>
        <w:jc w:val="both"/>
      </w:pPr>
      <w:r w:rsidRPr="006919F0">
        <w:t>“</w:t>
      </w:r>
      <w:proofErr w:type="spellStart"/>
      <w:r w:rsidRPr="006919F0">
        <w:t>Rhetorics</w:t>
      </w:r>
      <w:proofErr w:type="spellEnd"/>
      <w:r w:rsidRPr="006919F0">
        <w:t xml:space="preserve"> of Peace : Ronsard and Michel de </w:t>
      </w:r>
      <w:proofErr w:type="spellStart"/>
      <w:r w:rsidRPr="006919F0">
        <w:t>L</w:t>
      </w:r>
      <w:r>
        <w:t>’Hospital</w:t>
      </w:r>
      <w:proofErr w:type="spellEnd"/>
      <w:r>
        <w:t xml:space="preserve"> on the Eve of the French Wars of Religion,” Sixteenth Century Society Conference, Vancouver, October 2015.</w:t>
      </w:r>
    </w:p>
    <w:p w14:paraId="023DD946" w14:textId="77777777" w:rsidR="003D3DD8" w:rsidRPr="002D3581" w:rsidRDefault="003D3DD8" w:rsidP="003D3DD8">
      <w:pPr>
        <w:ind w:left="720" w:hanging="720"/>
        <w:jc w:val="both"/>
        <w:rPr>
          <w:lang w:val="fr-FR"/>
        </w:rPr>
      </w:pPr>
      <w:r w:rsidRPr="002D3581">
        <w:rPr>
          <w:lang w:val="fr-FR"/>
        </w:rPr>
        <w:t xml:space="preserve">“Rhétorique et cannibalisme dans </w:t>
      </w:r>
      <w:r w:rsidRPr="002D3581">
        <w:rPr>
          <w:i/>
          <w:lang w:val="fr-FR"/>
        </w:rPr>
        <w:t xml:space="preserve">L’Histoire d’un voyage en la terre du </w:t>
      </w:r>
      <w:proofErr w:type="spellStart"/>
      <w:r w:rsidRPr="002D3581">
        <w:rPr>
          <w:i/>
          <w:lang w:val="fr-FR"/>
        </w:rPr>
        <w:t>Bresil</w:t>
      </w:r>
      <w:proofErr w:type="spellEnd"/>
      <w:r w:rsidRPr="002D3581">
        <w:rPr>
          <w:lang w:val="fr-FR"/>
        </w:rPr>
        <w:t xml:space="preserve"> de Jean de Léry.” </w:t>
      </w:r>
      <w:r w:rsidR="00C76E83">
        <w:rPr>
          <w:lang w:val="fr-FR"/>
        </w:rPr>
        <w:t>Paris IV-</w:t>
      </w:r>
      <w:r w:rsidRPr="002D3581">
        <w:rPr>
          <w:lang w:val="fr-FR"/>
        </w:rPr>
        <w:t>Sorbonne, Paris, June 2015.</w:t>
      </w:r>
    </w:p>
    <w:p w14:paraId="19C5114C" w14:textId="77777777" w:rsidR="003D3DD8" w:rsidRPr="00DA0112" w:rsidRDefault="003D3DD8" w:rsidP="003D3DD8">
      <w:pPr>
        <w:ind w:left="720" w:hanging="720"/>
        <w:jc w:val="both"/>
        <w:rPr>
          <w:lang w:val="fr-FR"/>
        </w:rPr>
      </w:pPr>
      <w:r w:rsidRPr="002D3581">
        <w:rPr>
          <w:lang w:val="fr-FR"/>
        </w:rPr>
        <w:t>“Corporalité et dialogisme dans l’œuvre</w:t>
      </w:r>
      <w:r>
        <w:rPr>
          <w:lang w:val="fr-FR"/>
        </w:rPr>
        <w:t xml:space="preserve"> de </w:t>
      </w:r>
      <w:r w:rsidRPr="00DA0112">
        <w:rPr>
          <w:lang w:val="fr-FR"/>
        </w:rPr>
        <w:t>Catherine des Roches,” Universit</w:t>
      </w:r>
      <w:r>
        <w:rPr>
          <w:lang w:val="fr-FR"/>
        </w:rPr>
        <w:t>é Paris-Est, April 2015.</w:t>
      </w:r>
    </w:p>
    <w:p w14:paraId="3835534C" w14:textId="77777777" w:rsidR="003D3DD8" w:rsidRDefault="003D3DD8" w:rsidP="003D3DD8">
      <w:pPr>
        <w:ind w:left="720" w:hanging="720"/>
        <w:jc w:val="both"/>
      </w:pPr>
      <w:r>
        <w:t>“Gesturing Toward Peace: Three Catholic Voices on the Eve of the French Wars of Religion,” University of Wisconsin, Madison, February 2015.</w:t>
      </w:r>
    </w:p>
    <w:p w14:paraId="70C96E69" w14:textId="77777777" w:rsidR="003D3DD8" w:rsidRDefault="003D3DD8" w:rsidP="003D3DD8">
      <w:pPr>
        <w:ind w:left="720" w:hanging="720"/>
        <w:jc w:val="both"/>
      </w:pPr>
      <w:r>
        <w:t>“Sexuality in the New World,” Talking Terms Series Lecture, University of Minnesota, February 2015.</w:t>
      </w:r>
    </w:p>
    <w:p w14:paraId="7A9DB03F" w14:textId="77777777" w:rsidR="003D3DD8" w:rsidRDefault="003D3DD8" w:rsidP="003D3DD8">
      <w:pPr>
        <w:ind w:left="720" w:hanging="720"/>
        <w:jc w:val="both"/>
      </w:pPr>
      <w:r w:rsidRPr="00866E5B">
        <w:t xml:space="preserve">“Jean de </w:t>
      </w:r>
      <w:proofErr w:type="spellStart"/>
      <w:r w:rsidRPr="00866E5B">
        <w:t>L</w:t>
      </w:r>
      <w:r>
        <w:t>éry’s</w:t>
      </w:r>
      <w:proofErr w:type="spellEnd"/>
      <w:r>
        <w:t xml:space="preserve"> Conflicted Observation in </w:t>
      </w:r>
      <w:proofErr w:type="spellStart"/>
      <w:r>
        <w:rPr>
          <w:i/>
        </w:rPr>
        <w:t>Histoire</w:t>
      </w:r>
      <w:proofErr w:type="spellEnd"/>
      <w:r>
        <w:rPr>
          <w:i/>
        </w:rPr>
        <w:t xml:space="preserve"> d’un voyage,”</w:t>
      </w:r>
      <w:r>
        <w:t xml:space="preserve"> Sixteenth Century Society, New Orleans, October 2014.</w:t>
      </w:r>
    </w:p>
    <w:p w14:paraId="0E7F55B4" w14:textId="2DC07B54" w:rsidR="003D3DD8" w:rsidRDefault="003D3DD8" w:rsidP="003D3DD8">
      <w:pPr>
        <w:ind w:left="720" w:hanging="720"/>
        <w:jc w:val="both"/>
      </w:pPr>
      <w:r w:rsidRPr="00866E5B">
        <w:t>“</w:t>
      </w:r>
      <w:r w:rsidRPr="00793B73">
        <w:t>The Dialogical Body in the Self-Portr</w:t>
      </w:r>
      <w:r>
        <w:t xml:space="preserve">aiture of Catherine des Roches,” </w:t>
      </w:r>
      <w:r w:rsidR="00626857">
        <w:t xml:space="preserve">invited </w:t>
      </w:r>
      <w:r>
        <w:t>lecture at the University of Southern California, sponsored by USC, the University of Paris system, and the Cultural Services of the French Embassy, February 2014.</w:t>
      </w:r>
    </w:p>
    <w:p w14:paraId="460794C2" w14:textId="77777777" w:rsidR="003D3DD8" w:rsidRPr="00866E5B" w:rsidRDefault="003D3DD8" w:rsidP="003D3DD8">
      <w:pPr>
        <w:ind w:left="720" w:hanging="720"/>
        <w:jc w:val="both"/>
      </w:pPr>
      <w:r>
        <w:t>“</w:t>
      </w:r>
      <w:r w:rsidRPr="00866E5B">
        <w:t>The Polemic</w:t>
      </w:r>
      <w:r>
        <w:t>al</w:t>
      </w:r>
      <w:r w:rsidRPr="00866E5B">
        <w:t xml:space="preserve"> Body in Ronsard’s </w:t>
      </w:r>
      <w:proofErr w:type="spellStart"/>
      <w:r w:rsidRPr="00866E5B">
        <w:rPr>
          <w:i/>
        </w:rPr>
        <w:t>Discours</w:t>
      </w:r>
      <w:proofErr w:type="spellEnd"/>
      <w:r w:rsidRPr="00866E5B">
        <w:rPr>
          <w:i/>
        </w:rPr>
        <w:t xml:space="preserve"> des Misères de </w:t>
      </w:r>
      <w:proofErr w:type="spellStart"/>
      <w:r w:rsidRPr="00866E5B">
        <w:rPr>
          <w:i/>
        </w:rPr>
        <w:t>ce</w:t>
      </w:r>
      <w:proofErr w:type="spellEnd"/>
      <w:r w:rsidRPr="00866E5B">
        <w:rPr>
          <w:i/>
        </w:rPr>
        <w:t xml:space="preserve"> temps</w:t>
      </w:r>
      <w:r w:rsidRPr="00866E5B">
        <w:t>, Sixteenth Century Society Conference, San Juan, October 2013.</w:t>
      </w:r>
    </w:p>
    <w:p w14:paraId="2BE2C36D" w14:textId="77777777" w:rsidR="003D3DD8" w:rsidRDefault="003D3DD8" w:rsidP="003D3DD8">
      <w:pPr>
        <w:ind w:left="720" w:hanging="720"/>
        <w:jc w:val="both"/>
      </w:pPr>
      <w:r>
        <w:t xml:space="preserve">“Pedagogy of the Undressed: Learning through the Body in the </w:t>
      </w:r>
      <w:proofErr w:type="spellStart"/>
      <w:r>
        <w:rPr>
          <w:i/>
        </w:rPr>
        <w:t>Blasons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anatomiques</w:t>
      </w:r>
      <w:proofErr w:type="spellEnd"/>
      <w:r>
        <w:t>,” MLA, Boston, January 2013.</w:t>
      </w:r>
    </w:p>
    <w:p w14:paraId="356FE41F" w14:textId="77777777" w:rsidR="003D3DD8" w:rsidRPr="00AF12C4" w:rsidRDefault="003D3DD8" w:rsidP="003D3DD8">
      <w:pPr>
        <w:ind w:left="720" w:hanging="720"/>
        <w:jc w:val="both"/>
      </w:pPr>
      <w:r w:rsidRPr="00AF12C4">
        <w:t>“</w:t>
      </w:r>
      <w:proofErr w:type="spellStart"/>
      <w:r w:rsidRPr="002779B2">
        <w:rPr>
          <w:i/>
        </w:rPr>
        <w:t>Mens</w:t>
      </w:r>
      <w:proofErr w:type="spellEnd"/>
      <w:r w:rsidRPr="002779B2">
        <w:rPr>
          <w:i/>
        </w:rPr>
        <w:t xml:space="preserve"> </w:t>
      </w:r>
      <w:proofErr w:type="spellStart"/>
      <w:r w:rsidRPr="002779B2">
        <w:rPr>
          <w:i/>
        </w:rPr>
        <w:t>sana</w:t>
      </w:r>
      <w:proofErr w:type="spellEnd"/>
      <w:r w:rsidRPr="002779B2">
        <w:rPr>
          <w:i/>
        </w:rPr>
        <w:t xml:space="preserve"> in corpore </w:t>
      </w:r>
      <w:proofErr w:type="spellStart"/>
      <w:r w:rsidRPr="002779B2">
        <w:rPr>
          <w:i/>
        </w:rPr>
        <w:t>nudo</w:t>
      </w:r>
      <w:proofErr w:type="spellEnd"/>
      <w:r w:rsidRPr="00AF12C4">
        <w:t>:</w:t>
      </w:r>
      <w:r>
        <w:t xml:space="preserve"> Rabelais’s Pedagogy of the Body,” Sixteenth Century Society Conference, Cincinnati, October 2012.</w:t>
      </w:r>
    </w:p>
    <w:p w14:paraId="208F4398" w14:textId="77777777" w:rsidR="003D3DD8" w:rsidRPr="00856D2E" w:rsidRDefault="003D3DD8" w:rsidP="003D3DD8">
      <w:pPr>
        <w:ind w:left="720" w:hanging="720"/>
        <w:jc w:val="both"/>
      </w:pPr>
      <w:r w:rsidRPr="00AF12C4">
        <w:rPr>
          <w:lang w:val="fr-FR"/>
        </w:rPr>
        <w:t>“</w:t>
      </w:r>
      <w:r>
        <w:rPr>
          <w:szCs w:val="24"/>
          <w:lang w:val="fr-FR"/>
        </w:rPr>
        <w:t xml:space="preserve">Le corps nu au Nouveau Monde. </w:t>
      </w:r>
      <w:proofErr w:type="spellStart"/>
      <w:r w:rsidRPr="00856D2E">
        <w:rPr>
          <w:szCs w:val="24"/>
        </w:rPr>
        <w:t>Métaphore</w:t>
      </w:r>
      <w:proofErr w:type="spellEnd"/>
      <w:r w:rsidRPr="00856D2E">
        <w:rPr>
          <w:szCs w:val="24"/>
        </w:rPr>
        <w:t xml:space="preserve"> et cognition.</w:t>
      </w:r>
      <w:r w:rsidRPr="00856D2E">
        <w:t>” University of Rouen, June 2012.</w:t>
      </w:r>
    </w:p>
    <w:p w14:paraId="3320D8E4" w14:textId="77777777" w:rsidR="003D3DD8" w:rsidRPr="00856D2E" w:rsidRDefault="003D3DD8" w:rsidP="003D3DD8">
      <w:pPr>
        <w:ind w:left="720" w:hanging="720"/>
        <w:jc w:val="both"/>
      </w:pPr>
      <w:r w:rsidRPr="00856D2E">
        <w:t xml:space="preserve">“Cannibalism and the Cognitive Body in Jean de </w:t>
      </w:r>
      <w:proofErr w:type="spellStart"/>
      <w:r w:rsidRPr="00856D2E">
        <w:t>Léry’s</w:t>
      </w:r>
      <w:proofErr w:type="spellEnd"/>
      <w:r w:rsidRPr="00856D2E">
        <w:t xml:space="preserve"> New World”</w:t>
      </w:r>
      <w:r>
        <w:t xml:space="preserve"> </w:t>
      </w:r>
      <w:r w:rsidRPr="00856D2E">
        <w:t>S</w:t>
      </w:r>
      <w:r>
        <w:t>ixteenth Century Society Conference, Fort</w:t>
      </w:r>
      <w:r w:rsidRPr="00856D2E">
        <w:t xml:space="preserve"> Worth, October 2011.</w:t>
      </w:r>
    </w:p>
    <w:p w14:paraId="0E2D5EED" w14:textId="77777777" w:rsidR="003D3DD8" w:rsidRPr="00B36646" w:rsidRDefault="003D3DD8" w:rsidP="003D3DD8">
      <w:pPr>
        <w:ind w:left="720" w:hanging="720"/>
        <w:jc w:val="both"/>
      </w:pPr>
      <w:r w:rsidRPr="000704E8">
        <w:lastRenderedPageBreak/>
        <w:t xml:space="preserve">“Plus </w:t>
      </w:r>
      <w:proofErr w:type="spellStart"/>
      <w:r w:rsidRPr="000704E8">
        <w:t>prés</w:t>
      </w:r>
      <w:proofErr w:type="spellEnd"/>
      <w:r w:rsidRPr="000704E8">
        <w:t xml:space="preserve"> </w:t>
      </w:r>
      <w:proofErr w:type="spellStart"/>
      <w:r w:rsidRPr="000704E8">
        <w:t>est</w:t>
      </w:r>
      <w:proofErr w:type="spellEnd"/>
      <w:r w:rsidRPr="000704E8">
        <w:t xml:space="preserve"> la chair que </w:t>
      </w:r>
      <w:r w:rsidRPr="00B36646">
        <w:t xml:space="preserve">la chemise: Nudity, Cognition and Community in </w:t>
      </w:r>
      <w:proofErr w:type="spellStart"/>
      <w:r w:rsidRPr="00B36646">
        <w:t>Léry’s</w:t>
      </w:r>
      <w:proofErr w:type="spellEnd"/>
      <w:r w:rsidRPr="00B36646">
        <w:t xml:space="preserve"> New World,” Dartmouth College, May 2011.</w:t>
      </w:r>
    </w:p>
    <w:p w14:paraId="7D9F5122" w14:textId="77777777" w:rsidR="003D3DD8" w:rsidRDefault="003D3DD8" w:rsidP="003D3DD8">
      <w:pPr>
        <w:ind w:left="720" w:hanging="720"/>
        <w:jc w:val="both"/>
      </w:pPr>
      <w:r w:rsidRPr="00B36646">
        <w:t xml:space="preserve"> </w:t>
      </w:r>
      <w:r>
        <w:t xml:space="preserve">“Bodies Politic: Ronsard’s Poetry for Catherine de </w:t>
      </w:r>
      <w:proofErr w:type="spellStart"/>
      <w:r>
        <w:t>Médicis</w:t>
      </w:r>
      <w:proofErr w:type="spellEnd"/>
      <w:r>
        <w:t>, 1561-1565,” Sixteenth Century Society Conference, Montreal, October 2010.</w:t>
      </w:r>
    </w:p>
    <w:p w14:paraId="63F8778A" w14:textId="77777777" w:rsidR="003D3DD8" w:rsidRPr="00374D39" w:rsidRDefault="003D3DD8" w:rsidP="003D3DD8">
      <w:pPr>
        <w:ind w:left="720" w:hanging="720"/>
        <w:jc w:val="both"/>
      </w:pPr>
      <w:r w:rsidRPr="001258BD">
        <w:t>“</w:t>
      </w:r>
      <w:r w:rsidRPr="00374D39">
        <w:rPr>
          <w:bCs/>
          <w:szCs w:val="24"/>
        </w:rPr>
        <w:t>‘</w:t>
      </w:r>
      <w:proofErr w:type="spellStart"/>
      <w:r w:rsidRPr="00374D39">
        <w:rPr>
          <w:bCs/>
          <w:szCs w:val="24"/>
        </w:rPr>
        <w:t>Paillardize</w:t>
      </w:r>
      <w:proofErr w:type="spellEnd"/>
      <w:r w:rsidRPr="00374D39">
        <w:rPr>
          <w:bCs/>
          <w:szCs w:val="24"/>
        </w:rPr>
        <w:t xml:space="preserve">’ and Poetics in Ronsard’s </w:t>
      </w:r>
      <w:proofErr w:type="spellStart"/>
      <w:r w:rsidRPr="00374D39">
        <w:rPr>
          <w:bCs/>
          <w:i/>
          <w:szCs w:val="24"/>
        </w:rPr>
        <w:t>Folastries</w:t>
      </w:r>
      <w:proofErr w:type="spellEnd"/>
      <w:r>
        <w:rPr>
          <w:bCs/>
          <w:i/>
          <w:szCs w:val="24"/>
        </w:rPr>
        <w:t>.</w:t>
      </w:r>
      <w:r w:rsidRPr="001258BD">
        <w:t>”</w:t>
      </w:r>
      <w:r>
        <w:rPr>
          <w:bCs/>
          <w:szCs w:val="24"/>
        </w:rPr>
        <w:t xml:space="preserve"> </w:t>
      </w:r>
      <w:r w:rsidRPr="00374D39">
        <w:t xml:space="preserve">MLA, </w:t>
      </w:r>
      <w:r>
        <w:t>San Francisco, December</w:t>
      </w:r>
      <w:r w:rsidRPr="00374D39">
        <w:t xml:space="preserve"> 2008.</w:t>
      </w:r>
    </w:p>
    <w:p w14:paraId="4E0EE271" w14:textId="77777777" w:rsidR="003D3DD8" w:rsidRPr="00001256" w:rsidRDefault="003D3DD8" w:rsidP="003D3DD8">
      <w:pPr>
        <w:ind w:left="720" w:hanging="720"/>
        <w:rPr>
          <w:lang w:val="fr-FR"/>
        </w:rPr>
      </w:pPr>
      <w:r>
        <w:rPr>
          <w:szCs w:val="24"/>
        </w:rPr>
        <w:t>“</w:t>
      </w:r>
      <w:r w:rsidRPr="00F928B1">
        <w:rPr>
          <w:szCs w:val="24"/>
        </w:rPr>
        <w:t>Iconography</w:t>
      </w:r>
      <w:r>
        <w:rPr>
          <w:szCs w:val="24"/>
        </w:rPr>
        <w:t>,</w:t>
      </w:r>
      <w:r w:rsidRPr="00F928B1">
        <w:rPr>
          <w:szCs w:val="24"/>
        </w:rPr>
        <w:t xml:space="preserve"> Iconoclasm</w:t>
      </w:r>
      <w:r>
        <w:rPr>
          <w:szCs w:val="24"/>
        </w:rPr>
        <w:t>, and the Female Body in Marot’s ‘</w:t>
      </w:r>
      <w:r w:rsidRPr="00F928B1">
        <w:rPr>
          <w:szCs w:val="24"/>
        </w:rPr>
        <w:t xml:space="preserve">Beau </w:t>
      </w:r>
      <w:proofErr w:type="spellStart"/>
      <w:r w:rsidRPr="00F928B1">
        <w:rPr>
          <w:szCs w:val="24"/>
        </w:rPr>
        <w:t>Tetin</w:t>
      </w:r>
      <w:proofErr w:type="spellEnd"/>
      <w:r>
        <w:rPr>
          <w:szCs w:val="24"/>
        </w:rPr>
        <w:t>.’</w:t>
      </w:r>
      <w:r w:rsidRPr="00F928B1">
        <w:rPr>
          <w:szCs w:val="24"/>
        </w:rPr>
        <w:t>”</w:t>
      </w:r>
      <w:r>
        <w:rPr>
          <w:szCs w:val="24"/>
        </w:rPr>
        <w:t xml:space="preserve"> </w:t>
      </w:r>
      <w:proofErr w:type="spellStart"/>
      <w:r w:rsidRPr="00001256">
        <w:rPr>
          <w:lang w:val="fr-FR"/>
        </w:rPr>
        <w:t>Sixteenth</w:t>
      </w:r>
      <w:proofErr w:type="spellEnd"/>
      <w:r w:rsidRPr="00001256">
        <w:rPr>
          <w:lang w:val="fr-FR"/>
        </w:rPr>
        <w:t xml:space="preserve"> Century Society </w:t>
      </w:r>
      <w:proofErr w:type="spellStart"/>
      <w:r w:rsidRPr="00001256">
        <w:rPr>
          <w:lang w:val="fr-FR"/>
        </w:rPr>
        <w:t>Conference</w:t>
      </w:r>
      <w:proofErr w:type="spellEnd"/>
      <w:r w:rsidRPr="00001256">
        <w:rPr>
          <w:lang w:val="fr-FR"/>
        </w:rPr>
        <w:t xml:space="preserve">, Saint Louis, </w:t>
      </w:r>
      <w:proofErr w:type="spellStart"/>
      <w:r w:rsidRPr="00001256">
        <w:rPr>
          <w:lang w:val="fr-FR"/>
        </w:rPr>
        <w:t>October</w:t>
      </w:r>
      <w:proofErr w:type="spellEnd"/>
      <w:r w:rsidRPr="00001256">
        <w:rPr>
          <w:lang w:val="fr-FR"/>
        </w:rPr>
        <w:t xml:space="preserve"> 2008.</w:t>
      </w:r>
    </w:p>
    <w:p w14:paraId="2C11E5D0" w14:textId="77777777" w:rsidR="003D3DD8" w:rsidRPr="001258BD" w:rsidRDefault="003D3DD8" w:rsidP="003D3DD8">
      <w:pPr>
        <w:ind w:left="720" w:hanging="720"/>
        <w:jc w:val="both"/>
        <w:rPr>
          <w:lang w:val="fr-FR"/>
        </w:rPr>
      </w:pPr>
      <w:r w:rsidRPr="001258BD">
        <w:rPr>
          <w:lang w:val="fr-FR"/>
        </w:rPr>
        <w:t>“L’empreinte de la ‘</w:t>
      </w:r>
      <w:proofErr w:type="spellStart"/>
      <w:r w:rsidRPr="001258BD">
        <w:rPr>
          <w:lang w:val="fr-FR"/>
        </w:rPr>
        <w:t>paillardize</w:t>
      </w:r>
      <w:proofErr w:type="spellEnd"/>
      <w:r>
        <w:rPr>
          <w:lang w:val="fr-FR"/>
        </w:rPr>
        <w:t>’</w:t>
      </w:r>
      <w:r w:rsidRPr="001258BD">
        <w:rPr>
          <w:lang w:val="fr-FR"/>
        </w:rPr>
        <w:t xml:space="preserve">: Catulle et les </w:t>
      </w:r>
      <w:proofErr w:type="spellStart"/>
      <w:r w:rsidRPr="001258BD">
        <w:rPr>
          <w:i/>
          <w:lang w:val="fr-FR"/>
        </w:rPr>
        <w:t>Folastries</w:t>
      </w:r>
      <w:proofErr w:type="spellEnd"/>
      <w:r w:rsidRPr="001258BD">
        <w:rPr>
          <w:i/>
          <w:lang w:val="fr-FR"/>
        </w:rPr>
        <w:t xml:space="preserve"> </w:t>
      </w:r>
      <w:r>
        <w:rPr>
          <w:lang w:val="fr-FR"/>
        </w:rPr>
        <w:t>de Ronsard.</w:t>
      </w:r>
      <w:r w:rsidRPr="001258BD">
        <w:rPr>
          <w:lang w:val="fr-FR"/>
        </w:rPr>
        <w:t>”</w:t>
      </w:r>
      <w:r>
        <w:rPr>
          <w:lang w:val="fr-FR"/>
        </w:rPr>
        <w:t xml:space="preserve"> 1553 : Audaces et innovations, International </w:t>
      </w:r>
      <w:proofErr w:type="spellStart"/>
      <w:r>
        <w:rPr>
          <w:lang w:val="fr-FR"/>
        </w:rPr>
        <w:t>Colloquium</w:t>
      </w:r>
      <w:proofErr w:type="spellEnd"/>
      <w:r>
        <w:rPr>
          <w:lang w:val="fr-FR"/>
        </w:rPr>
        <w:t>, Paris VII and the Bibliothèque nationale de France, April 2008.</w:t>
      </w:r>
    </w:p>
    <w:p w14:paraId="45AA3175" w14:textId="77777777" w:rsidR="003D3DD8" w:rsidRPr="001258BD" w:rsidRDefault="003D3DD8" w:rsidP="003D3DD8">
      <w:pPr>
        <w:ind w:left="720" w:hanging="720"/>
        <w:jc w:val="both"/>
      </w:pPr>
      <w:r w:rsidRPr="001258BD">
        <w:t>“On Suicide</w:t>
      </w:r>
      <w:r>
        <w:t>: Montaigne Against the Moderns.</w:t>
      </w:r>
      <w:r w:rsidRPr="001258BD">
        <w:t>” Sixteenth Century Society Conference, Minneapolis, October 2007.</w:t>
      </w:r>
    </w:p>
    <w:p w14:paraId="2D3827A0" w14:textId="77777777" w:rsidR="003D3DD8" w:rsidRPr="001258BD" w:rsidRDefault="003D3DD8" w:rsidP="003D3DD8">
      <w:pPr>
        <w:ind w:left="720" w:hanging="720"/>
        <w:jc w:val="both"/>
      </w:pPr>
      <w:r>
        <w:t>“</w:t>
      </w:r>
      <w:r w:rsidRPr="001258BD">
        <w:t xml:space="preserve">The Humanist Phoenix: Marc-Antoine </w:t>
      </w:r>
      <w:proofErr w:type="spellStart"/>
      <w:r w:rsidRPr="001258BD">
        <w:t>Muret</w:t>
      </w:r>
      <w:proofErr w:type="spellEnd"/>
      <w:r w:rsidRPr="001258BD">
        <w:t xml:space="preserve"> and His De</w:t>
      </w:r>
      <w:r>
        <w:t>tractors.”</w:t>
      </w:r>
      <w:r w:rsidRPr="001258BD">
        <w:t xml:space="preserve"> Sixteenth Century Society Conference, Salt Lake City, October 2006.</w:t>
      </w:r>
    </w:p>
    <w:p w14:paraId="5E5501F6" w14:textId="77777777" w:rsidR="003D3DD8" w:rsidRPr="00044A9D" w:rsidRDefault="003D3DD8" w:rsidP="003D3DD8">
      <w:pPr>
        <w:ind w:left="720" w:hanging="720"/>
        <w:jc w:val="both"/>
      </w:pPr>
      <w:r w:rsidRPr="00044A9D">
        <w:t>“Ronsard's Subversive Mentor</w:t>
      </w:r>
      <w:r>
        <w:t>.</w:t>
      </w:r>
      <w:r w:rsidRPr="00044A9D">
        <w:t xml:space="preserve">” The Isidore Silver Lecture. Washington University, Saint Louis, April 2006. </w:t>
      </w:r>
    </w:p>
    <w:p w14:paraId="7E39163A" w14:textId="77777777" w:rsidR="003D3DD8" w:rsidRPr="00044A9D" w:rsidRDefault="003D3DD8" w:rsidP="003D3DD8">
      <w:pPr>
        <w:ind w:left="720" w:hanging="720"/>
        <w:jc w:val="both"/>
        <w:rPr>
          <w:szCs w:val="24"/>
        </w:rPr>
      </w:pPr>
      <w:r w:rsidRPr="00044A9D">
        <w:t xml:space="preserve">“Vicissitudes of an Aging Humanist: </w:t>
      </w:r>
      <w:r w:rsidRPr="00044A9D">
        <w:rPr>
          <w:szCs w:val="24"/>
        </w:rPr>
        <w:t xml:space="preserve">Marc-Antoine </w:t>
      </w:r>
      <w:proofErr w:type="spellStart"/>
      <w:r w:rsidRPr="00044A9D">
        <w:rPr>
          <w:szCs w:val="24"/>
        </w:rPr>
        <w:t>Muret’s</w:t>
      </w:r>
      <w:proofErr w:type="spellEnd"/>
      <w:r w:rsidRPr="00044A9D">
        <w:rPr>
          <w:szCs w:val="24"/>
        </w:rPr>
        <w:t xml:space="preserve"> Roman Exile</w:t>
      </w:r>
      <w:r>
        <w:rPr>
          <w:szCs w:val="24"/>
        </w:rPr>
        <w:t>.</w:t>
      </w:r>
      <w:r w:rsidRPr="00044A9D">
        <w:rPr>
          <w:szCs w:val="24"/>
        </w:rPr>
        <w:t>” Renaissance Society of America, San Francisco, March 2006.</w:t>
      </w:r>
    </w:p>
    <w:p w14:paraId="6F16A36E" w14:textId="77777777" w:rsidR="003D3DD8" w:rsidRPr="00001256" w:rsidRDefault="003D3DD8" w:rsidP="003D3DD8">
      <w:pPr>
        <w:ind w:left="720" w:hanging="720"/>
        <w:jc w:val="both"/>
        <w:rPr>
          <w:lang w:val="fr-FR"/>
        </w:rPr>
      </w:pPr>
      <w:r>
        <w:t>"Iconography and Iconoclasm</w:t>
      </w:r>
      <w:r w:rsidRPr="00044A9D">
        <w:t xml:space="preserve">: The Female Breast in the French Renaissance." </w:t>
      </w:r>
      <w:r w:rsidRPr="00001256">
        <w:rPr>
          <w:lang w:val="fr-FR"/>
        </w:rPr>
        <w:t xml:space="preserve">Rice </w:t>
      </w:r>
      <w:proofErr w:type="spellStart"/>
      <w:r w:rsidRPr="00001256">
        <w:rPr>
          <w:lang w:val="fr-FR"/>
        </w:rPr>
        <w:t>University</w:t>
      </w:r>
      <w:proofErr w:type="spellEnd"/>
      <w:r w:rsidRPr="00001256">
        <w:rPr>
          <w:lang w:val="fr-FR"/>
        </w:rPr>
        <w:t xml:space="preserve">, Houston, </w:t>
      </w:r>
      <w:proofErr w:type="spellStart"/>
      <w:r w:rsidRPr="00001256">
        <w:rPr>
          <w:lang w:val="fr-FR"/>
        </w:rPr>
        <w:t>January</w:t>
      </w:r>
      <w:proofErr w:type="spellEnd"/>
      <w:r w:rsidRPr="00001256">
        <w:rPr>
          <w:lang w:val="fr-FR"/>
        </w:rPr>
        <w:t xml:space="preserve"> 2006.</w:t>
      </w:r>
    </w:p>
    <w:p w14:paraId="5288B69C" w14:textId="77777777" w:rsidR="003D3DD8" w:rsidRPr="00044A9D" w:rsidRDefault="003D3DD8" w:rsidP="003D3DD8">
      <w:pPr>
        <w:ind w:left="720" w:hanging="720"/>
        <w:jc w:val="both"/>
      </w:pPr>
      <w:r>
        <w:rPr>
          <w:lang w:val="fr-FR"/>
        </w:rPr>
        <w:t>“La poétique du lieu.</w:t>
      </w:r>
      <w:r w:rsidR="00A56AD7">
        <w:rPr>
          <w:lang w:val="fr-FR"/>
        </w:rPr>
        <w:t xml:space="preserve"> </w:t>
      </w:r>
      <w:r>
        <w:rPr>
          <w:lang w:val="fr-FR"/>
        </w:rPr>
        <w:t>D</w:t>
      </w:r>
      <w:r w:rsidRPr="00044A9D">
        <w:rPr>
          <w:lang w:val="fr-FR"/>
        </w:rPr>
        <w:t xml:space="preserve">iscours et pédagogie dans les </w:t>
      </w:r>
      <w:r w:rsidRPr="00044A9D">
        <w:rPr>
          <w:i/>
          <w:lang w:val="fr-FR"/>
        </w:rPr>
        <w:t xml:space="preserve">Solitaire </w:t>
      </w:r>
      <w:r w:rsidRPr="00044A9D">
        <w:rPr>
          <w:lang w:val="fr-FR"/>
        </w:rPr>
        <w:t xml:space="preserve">de Tyard.” </w:t>
      </w:r>
      <w:r w:rsidRPr="00044A9D">
        <w:t xml:space="preserve">International </w:t>
      </w:r>
      <w:proofErr w:type="spellStart"/>
      <w:r w:rsidRPr="00044A9D">
        <w:t>Tyard</w:t>
      </w:r>
      <w:proofErr w:type="spellEnd"/>
      <w:r w:rsidRPr="00044A9D">
        <w:t xml:space="preserve"> Colloquium, September 2005, </w:t>
      </w:r>
      <w:proofErr w:type="spellStart"/>
      <w:r w:rsidRPr="00044A9D">
        <w:t>Bissy</w:t>
      </w:r>
      <w:proofErr w:type="spellEnd"/>
      <w:r w:rsidRPr="00044A9D">
        <w:t>, France.</w:t>
      </w:r>
    </w:p>
    <w:p w14:paraId="61D25E0E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“The </w:t>
      </w:r>
      <w:smartTag w:uri="urn:schemas-microsoft-com:office:smarttags" w:element="City">
        <w:smartTag w:uri="urn:schemas-microsoft-com:office:smarttags" w:element="place">
          <w:r w:rsidRPr="00044A9D">
            <w:t>Mentor</w:t>
          </w:r>
        </w:smartTag>
      </w:smartTag>
      <w:r w:rsidRPr="00044A9D">
        <w:t xml:space="preserve">’s Subversion: Catullus, </w:t>
      </w:r>
      <w:proofErr w:type="spellStart"/>
      <w:r w:rsidRPr="00044A9D">
        <w:t>Muret</w:t>
      </w:r>
      <w:proofErr w:type="spellEnd"/>
      <w:r w:rsidRPr="00044A9D">
        <w:t xml:space="preserve"> and Ronsard.” Sixteenth Century Studies Conference, Toronto, October 2004.</w:t>
      </w:r>
    </w:p>
    <w:p w14:paraId="5E6F21B1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“Les roses de Ronsard: humanisme et subjectivité.”  Journée d’étude, Ecole Nationale des Chartes, Paris, March 2004. </w:t>
      </w:r>
    </w:p>
    <w:p w14:paraId="686C5EA3" w14:textId="77777777" w:rsidR="003D3DD8" w:rsidRPr="00044A9D" w:rsidRDefault="003D3DD8" w:rsidP="003D3DD8">
      <w:pPr>
        <w:ind w:left="720" w:hanging="720"/>
        <w:jc w:val="both"/>
      </w:pPr>
      <w:r w:rsidRPr="00044A9D">
        <w:t>“Ronsard on Violence,” Sixteenth Century Studies Conference, Pittsburgh, October 2003.</w:t>
      </w:r>
    </w:p>
    <w:p w14:paraId="20777D2A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“Rhetoric and Virility in Ronsard’s </w:t>
      </w:r>
      <w:proofErr w:type="spellStart"/>
      <w:r w:rsidRPr="00044A9D">
        <w:rPr>
          <w:i/>
        </w:rPr>
        <w:t>Folastries</w:t>
      </w:r>
      <w:proofErr w:type="spellEnd"/>
      <w:r w:rsidRPr="00044A9D">
        <w:rPr>
          <w:i/>
        </w:rPr>
        <w:t>,</w:t>
      </w:r>
      <w:r w:rsidRPr="00044A9D">
        <w:t>” Cambridge French Colloquium, Cambridge, England, July 2003.</w:t>
      </w:r>
    </w:p>
    <w:p w14:paraId="230987F4" w14:textId="77777777" w:rsidR="003D3DD8" w:rsidRPr="00044A9D" w:rsidRDefault="003D3DD8" w:rsidP="003D3DD8">
      <w:pPr>
        <w:ind w:left="720" w:hanging="720"/>
        <w:jc w:val="both"/>
      </w:pPr>
      <w:r w:rsidRPr="00044A9D">
        <w:t>“Educating the Prince in Post-Humanist Times,” Sixteenth Century Studies Conference, San Antonio, October 2002.</w:t>
      </w:r>
    </w:p>
    <w:p w14:paraId="3FB1715C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 w:rsidRPr="00044A9D">
        <w:rPr>
          <w:lang w:val="fr-FR"/>
        </w:rPr>
        <w:t xml:space="preserve">“Les </w:t>
      </w:r>
      <w:proofErr w:type="spellStart"/>
      <w:r w:rsidRPr="00044A9D">
        <w:rPr>
          <w:lang w:val="fr-FR"/>
        </w:rPr>
        <w:t>ames</w:t>
      </w:r>
      <w:proofErr w:type="spellEnd"/>
      <w:r w:rsidRPr="00044A9D">
        <w:rPr>
          <w:lang w:val="fr-FR"/>
        </w:rPr>
        <w:t xml:space="preserve"> sans corps et les corps sans </w:t>
      </w:r>
      <w:proofErr w:type="spellStart"/>
      <w:r w:rsidRPr="00044A9D">
        <w:rPr>
          <w:lang w:val="fr-FR"/>
        </w:rPr>
        <w:t>ames</w:t>
      </w:r>
      <w:proofErr w:type="spellEnd"/>
      <w:r w:rsidRPr="00044A9D">
        <w:rPr>
          <w:lang w:val="fr-FR"/>
        </w:rPr>
        <w:t xml:space="preserve"> : la pédagogie dialectique de Catherine des Roches,” </w:t>
      </w:r>
      <w:r w:rsidRPr="00044A9D">
        <w:rPr>
          <w:i/>
          <w:iCs/>
          <w:lang w:val="fr-FR"/>
        </w:rPr>
        <w:t xml:space="preserve">Lectrices d’Ancien Régime, </w:t>
      </w:r>
      <w:r w:rsidRPr="00044A9D">
        <w:rPr>
          <w:lang w:val="fr-FR"/>
        </w:rPr>
        <w:t xml:space="preserve">International </w:t>
      </w:r>
      <w:proofErr w:type="spellStart"/>
      <w:r w:rsidRPr="00044A9D">
        <w:rPr>
          <w:lang w:val="fr-FR"/>
        </w:rPr>
        <w:t>Conference</w:t>
      </w:r>
      <w:proofErr w:type="spellEnd"/>
      <w:r w:rsidRPr="00044A9D">
        <w:rPr>
          <w:lang w:val="fr-FR"/>
        </w:rPr>
        <w:t xml:space="preserve"> at the </w:t>
      </w:r>
      <w:proofErr w:type="spellStart"/>
      <w:r w:rsidRPr="00044A9D">
        <w:rPr>
          <w:lang w:val="fr-FR"/>
        </w:rPr>
        <w:t>University</w:t>
      </w:r>
      <w:proofErr w:type="spellEnd"/>
      <w:r w:rsidRPr="00044A9D">
        <w:rPr>
          <w:lang w:val="fr-FR"/>
        </w:rPr>
        <w:t xml:space="preserve"> of Rennes, France, June 2002.</w:t>
      </w:r>
    </w:p>
    <w:p w14:paraId="1556A879" w14:textId="77777777" w:rsidR="003D3DD8" w:rsidRPr="00044A9D" w:rsidRDefault="003D3DD8" w:rsidP="003D3DD8">
      <w:pPr>
        <w:ind w:left="720" w:hanging="720"/>
        <w:jc w:val="both"/>
      </w:pPr>
      <w:r w:rsidRPr="00044A9D">
        <w:t>“The Female Breast in the Renaissance (As Seen by a Flea and Others),” Series on Gender and Sexuality, Carleton College, May 2002.</w:t>
      </w:r>
    </w:p>
    <w:p w14:paraId="3889D976" w14:textId="77777777" w:rsidR="003D3DD8" w:rsidRPr="00044A9D" w:rsidRDefault="003D3DD8" w:rsidP="003D3DD8">
      <w:pPr>
        <w:ind w:left="720" w:hanging="720"/>
        <w:jc w:val="both"/>
      </w:pPr>
      <w:r w:rsidRPr="00044A9D">
        <w:rPr>
          <w:i/>
        </w:rPr>
        <w:t xml:space="preserve">“Une double </w:t>
      </w:r>
      <w:proofErr w:type="spellStart"/>
      <w:r w:rsidRPr="00044A9D">
        <w:rPr>
          <w:i/>
        </w:rPr>
        <w:t>personne</w:t>
      </w:r>
      <w:proofErr w:type="spellEnd"/>
      <w:r w:rsidRPr="00044A9D">
        <w:t>: Dialogue, Dialectic, and the Renaissance Preceptor,” Sixteenth Century Studies Conference, Denver, October 2001.</w:t>
      </w:r>
    </w:p>
    <w:p w14:paraId="1B6863DA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“The Poetics of Pedagogy in Pontus de </w:t>
      </w:r>
      <w:proofErr w:type="spellStart"/>
      <w:r w:rsidRPr="00044A9D">
        <w:t>Tyard</w:t>
      </w:r>
      <w:proofErr w:type="spellEnd"/>
      <w:r w:rsidRPr="00044A9D">
        <w:t>,” Renaissance Society of America, Chicago, March 2001.</w:t>
      </w:r>
    </w:p>
    <w:p w14:paraId="0ECB6FD3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“Pedagogy of the Impressed:  Eros and Authority in Early Modern French Dialogue,” </w:t>
      </w:r>
    </w:p>
    <w:p w14:paraId="2D8DAC06" w14:textId="77777777" w:rsidR="003D3DD8" w:rsidRPr="00044A9D" w:rsidRDefault="003D3DD8" w:rsidP="003D3DD8">
      <w:pPr>
        <w:ind w:left="720" w:hanging="720"/>
        <w:jc w:val="both"/>
      </w:pPr>
      <w:r>
        <w:tab/>
      </w:r>
      <w:r w:rsidRPr="00044A9D">
        <w:t>“Institutional Readings: Early Modern Europe and the Modern University,” University of British Columbia, Vancouver, March 2000.</w:t>
      </w:r>
    </w:p>
    <w:p w14:paraId="2F0D28C3" w14:textId="77777777" w:rsidR="003D3DD8" w:rsidRPr="00044A9D" w:rsidRDefault="003D3DD8" w:rsidP="003D3DD8">
      <w:pPr>
        <w:ind w:left="720" w:hanging="720"/>
        <w:jc w:val="both"/>
        <w:rPr>
          <w:lang w:val="fr-FR"/>
        </w:rPr>
      </w:pPr>
      <w:r>
        <w:rPr>
          <w:lang w:val="fr-FR"/>
        </w:rPr>
        <w:t>“</w:t>
      </w:r>
      <w:proofErr w:type="spellStart"/>
      <w:r>
        <w:rPr>
          <w:lang w:val="fr-FR"/>
        </w:rPr>
        <w:t>Forging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Identities</w:t>
      </w:r>
      <w:proofErr w:type="spellEnd"/>
      <w:r>
        <w:rPr>
          <w:lang w:val="fr-FR"/>
        </w:rPr>
        <w:t xml:space="preserve">: </w:t>
      </w:r>
      <w:proofErr w:type="spellStart"/>
      <w:r w:rsidRPr="00044A9D">
        <w:rPr>
          <w:lang w:val="fr-FR"/>
        </w:rPr>
        <w:t>Pedagogy</w:t>
      </w:r>
      <w:proofErr w:type="spellEnd"/>
      <w:r w:rsidRPr="00044A9D">
        <w:rPr>
          <w:lang w:val="fr-FR"/>
        </w:rPr>
        <w:t xml:space="preserve"> and Opposition in Marguerite de Valois,” Femmes écrivains d'Ancien Régime, </w:t>
      </w:r>
      <w:proofErr w:type="spellStart"/>
      <w:r w:rsidRPr="00044A9D">
        <w:rPr>
          <w:lang w:val="fr-FR"/>
        </w:rPr>
        <w:t>University</w:t>
      </w:r>
      <w:proofErr w:type="spellEnd"/>
      <w:r w:rsidRPr="00044A9D">
        <w:rPr>
          <w:lang w:val="fr-FR"/>
        </w:rPr>
        <w:t xml:space="preserve"> of Virginia, Charlottesville, </w:t>
      </w:r>
      <w:proofErr w:type="spellStart"/>
      <w:r w:rsidRPr="00044A9D">
        <w:rPr>
          <w:lang w:val="fr-FR"/>
        </w:rPr>
        <w:t>September</w:t>
      </w:r>
      <w:proofErr w:type="spellEnd"/>
      <w:r w:rsidRPr="00044A9D">
        <w:rPr>
          <w:lang w:val="fr-FR"/>
        </w:rPr>
        <w:t xml:space="preserve"> 1999.</w:t>
      </w:r>
    </w:p>
    <w:p w14:paraId="26E19EBA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“Pedagogy at the Crossroads: Gabriel </w:t>
      </w:r>
      <w:proofErr w:type="spellStart"/>
      <w:r w:rsidRPr="00044A9D">
        <w:t>Meurier's</w:t>
      </w:r>
      <w:proofErr w:type="spellEnd"/>
      <w:r w:rsidRPr="00044A9D">
        <w:t xml:space="preserve"> "La </w:t>
      </w:r>
      <w:proofErr w:type="spellStart"/>
      <w:r w:rsidRPr="00044A9D">
        <w:t>guirlande</w:t>
      </w:r>
      <w:proofErr w:type="spellEnd"/>
      <w:r w:rsidRPr="00044A9D">
        <w:t xml:space="preserve"> des </w:t>
      </w:r>
      <w:proofErr w:type="spellStart"/>
      <w:r w:rsidRPr="00044A9D">
        <w:t>jeunes</w:t>
      </w:r>
      <w:proofErr w:type="spellEnd"/>
      <w:r w:rsidRPr="00044A9D">
        <w:t xml:space="preserve"> </w:t>
      </w:r>
      <w:proofErr w:type="spellStart"/>
      <w:r w:rsidRPr="00044A9D">
        <w:t>filles</w:t>
      </w:r>
      <w:proofErr w:type="spellEnd"/>
      <w:r w:rsidRPr="00044A9D">
        <w:t xml:space="preserve">,” Conference in memory of </w:t>
      </w:r>
      <w:smartTag w:uri="urn:schemas-microsoft-com:office:smarttags" w:element="City">
        <w:r w:rsidRPr="00044A9D">
          <w:t>Isidore Silver</w:t>
        </w:r>
      </w:smartTag>
      <w:r w:rsidRPr="00044A9D">
        <w:t xml:space="preserve">, </w:t>
      </w:r>
      <w:smartTag w:uri="urn:schemas-microsoft-com:office:smarttags" w:element="State">
        <w:r w:rsidRPr="00044A9D">
          <w:t>Washington</w:t>
        </w:r>
      </w:smartTag>
      <w:r>
        <w:t xml:space="preserve"> University, </w:t>
      </w:r>
      <w:smartTag w:uri="urn:schemas-microsoft-com:office:smarttags" w:element="City">
        <w:smartTag w:uri="urn:schemas-microsoft-com:office:smarttags" w:element="place">
          <w:r>
            <w:t xml:space="preserve">Saint </w:t>
          </w:r>
          <w:r w:rsidRPr="00044A9D">
            <w:t>Louis</w:t>
          </w:r>
        </w:smartTag>
      </w:smartTag>
      <w:r w:rsidRPr="00044A9D">
        <w:t>, October 1999.</w:t>
      </w:r>
    </w:p>
    <w:p w14:paraId="38930FE6" w14:textId="77777777" w:rsidR="003D3DD8" w:rsidRPr="00044A9D" w:rsidRDefault="003D3DD8" w:rsidP="003D3DD8">
      <w:pPr>
        <w:ind w:left="720" w:hanging="720"/>
        <w:jc w:val="both"/>
      </w:pPr>
      <w:r w:rsidRPr="00044A9D">
        <w:rPr>
          <w:iCs/>
        </w:rPr>
        <w:t>“</w:t>
      </w:r>
      <w:proofErr w:type="spellStart"/>
      <w:r w:rsidRPr="00044A9D">
        <w:rPr>
          <w:i/>
        </w:rPr>
        <w:t>L'amour</w:t>
      </w:r>
      <w:proofErr w:type="spellEnd"/>
      <w:r w:rsidRPr="00044A9D">
        <w:rPr>
          <w:i/>
        </w:rPr>
        <w:t xml:space="preserve"> au </w:t>
      </w:r>
      <w:proofErr w:type="spellStart"/>
      <w:r w:rsidRPr="00044A9D">
        <w:rPr>
          <w:i/>
        </w:rPr>
        <w:t>féminin</w:t>
      </w:r>
      <w:proofErr w:type="spellEnd"/>
      <w:r>
        <w:t xml:space="preserve">? </w:t>
      </w:r>
      <w:r w:rsidRPr="00044A9D">
        <w:t xml:space="preserve">Ronsard and Pontus de </w:t>
      </w:r>
      <w:proofErr w:type="spellStart"/>
      <w:r w:rsidRPr="00044A9D">
        <w:t>Tyard</w:t>
      </w:r>
      <w:proofErr w:type="spellEnd"/>
      <w:r w:rsidRPr="00044A9D">
        <w:t xml:space="preserve"> as First-Person Females,” MLA, San Francisco, December 1998.</w:t>
      </w:r>
    </w:p>
    <w:p w14:paraId="7CD5CB95" w14:textId="10480392" w:rsidR="003D3DD8" w:rsidRPr="00044A9D" w:rsidRDefault="003D3DD8" w:rsidP="00B3146D">
      <w:pPr>
        <w:ind w:left="720" w:hanging="720"/>
        <w:jc w:val="both"/>
      </w:pPr>
      <w:r>
        <w:t xml:space="preserve">Plenary Lecture: “Carpe Corpus: </w:t>
      </w:r>
      <w:r w:rsidRPr="00044A9D">
        <w:t>Time and Gender in Early Modern Texts,”</w:t>
      </w:r>
      <w:r>
        <w:t xml:space="preserve"> International Conference on t</w:t>
      </w:r>
      <w:r w:rsidRPr="00044A9D">
        <w:t>he Experience of Time in Early Modern Literature, University of Groningen, The Netherlands, November 1997.</w:t>
      </w:r>
    </w:p>
    <w:p w14:paraId="30F01BF3" w14:textId="77777777" w:rsidR="003D3DD8" w:rsidRPr="00044A9D" w:rsidRDefault="003D3DD8" w:rsidP="003D3DD8">
      <w:pPr>
        <w:ind w:left="720" w:hanging="720"/>
        <w:jc w:val="both"/>
      </w:pPr>
      <w:r w:rsidRPr="00044A9D">
        <w:lastRenderedPageBreak/>
        <w:t>“Exemplarity and the Temporal Body in Catherine des Roches,” Sixteenth Century Studies, Atlanta, October 1997.</w:t>
      </w:r>
    </w:p>
    <w:p w14:paraId="066D06D5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“Reflexivity in Nicole </w:t>
      </w:r>
      <w:proofErr w:type="spellStart"/>
      <w:r w:rsidRPr="00044A9D">
        <w:t>Liébault</w:t>
      </w:r>
      <w:proofErr w:type="spellEnd"/>
      <w:r w:rsidRPr="00044A9D">
        <w:t xml:space="preserve"> Estienne's Misères de la Femme </w:t>
      </w:r>
      <w:proofErr w:type="spellStart"/>
      <w:r w:rsidRPr="00044A9D">
        <w:t>mariée</w:t>
      </w:r>
      <w:proofErr w:type="spellEnd"/>
      <w:r w:rsidRPr="00044A9D">
        <w:t xml:space="preserve">”: Telling Stories, Telling Time,” International Conference on Women Writers of the </w:t>
      </w:r>
      <w:proofErr w:type="spellStart"/>
      <w:r w:rsidRPr="00044A9D">
        <w:t>Ancien</w:t>
      </w:r>
      <w:proofErr w:type="spellEnd"/>
      <w:r w:rsidRPr="00044A9D">
        <w:t xml:space="preserve"> Régime, McGill University &amp; University of Montreal, May 1997.</w:t>
      </w:r>
    </w:p>
    <w:p w14:paraId="1FABCCC8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“Temporal Enclosure in Anne de </w:t>
      </w:r>
      <w:proofErr w:type="spellStart"/>
      <w:r w:rsidRPr="00044A9D">
        <w:t>Marquets</w:t>
      </w:r>
      <w:proofErr w:type="spellEnd"/>
      <w:r w:rsidRPr="00044A9D">
        <w:t>,” Sixteenth Century Studies, St. Louis, October 1996.</w:t>
      </w:r>
    </w:p>
    <w:p w14:paraId="1CDBDF5D" w14:textId="77777777" w:rsidR="003D3DD8" w:rsidRPr="00044A9D" w:rsidRDefault="003D3DD8" w:rsidP="003D3DD8">
      <w:pPr>
        <w:ind w:left="720" w:hanging="720"/>
        <w:jc w:val="both"/>
      </w:pPr>
      <w:r>
        <w:t>“Figuring the Future:</w:t>
      </w:r>
      <w:r w:rsidRPr="00044A9D">
        <w:t xml:space="preserve"> Ronsard's </w:t>
      </w:r>
      <w:proofErr w:type="spellStart"/>
      <w:r w:rsidRPr="00044A9D">
        <w:t>Exegi</w:t>
      </w:r>
      <w:proofErr w:type="spellEnd"/>
      <w:r w:rsidRPr="00044A9D">
        <w:t xml:space="preserve"> </w:t>
      </w:r>
      <w:proofErr w:type="spellStart"/>
      <w:r w:rsidRPr="00044A9D">
        <w:t>Monumentum</w:t>
      </w:r>
      <w:proofErr w:type="spellEnd"/>
      <w:r w:rsidRPr="00044A9D">
        <w:t>,” Sixteenth Century Studies, San Francisco, October 1995.</w:t>
      </w:r>
    </w:p>
    <w:p w14:paraId="3A14A9EF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“Louise </w:t>
      </w:r>
      <w:proofErr w:type="spellStart"/>
      <w:r w:rsidRPr="00044A9D">
        <w:t>Labé's</w:t>
      </w:r>
      <w:proofErr w:type="spellEnd"/>
      <w:r w:rsidRPr="00044A9D">
        <w:t xml:space="preserve"> Transgressions,” Sixteenth Century Studies, St. Louis, December 1993.</w:t>
      </w:r>
    </w:p>
    <w:p w14:paraId="45C803AD" w14:textId="77777777" w:rsidR="003D3DD8" w:rsidRPr="00044A9D" w:rsidRDefault="003D3DD8" w:rsidP="003D3DD8">
      <w:pPr>
        <w:ind w:left="720" w:hanging="720"/>
        <w:jc w:val="both"/>
      </w:pPr>
      <w:r>
        <w:t>“</w:t>
      </w:r>
      <w:r w:rsidRPr="00044A9D">
        <w:t>Carpe Diem, Poetic Immortality and the Gendered Ideology of Time,” MLA, New York, 1992.</w:t>
      </w:r>
    </w:p>
    <w:p w14:paraId="2541D320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“By Virtue of her </w:t>
      </w:r>
      <w:proofErr w:type="spellStart"/>
      <w:r w:rsidRPr="00044A9D">
        <w:t>virtù</w:t>
      </w:r>
      <w:proofErr w:type="spellEnd"/>
      <w:r w:rsidRPr="00044A9D">
        <w:t xml:space="preserve">: Virtue and Temporal Ideology in Louise </w:t>
      </w:r>
      <w:proofErr w:type="spellStart"/>
      <w:r w:rsidRPr="00044A9D">
        <w:t>Labé</w:t>
      </w:r>
      <w:proofErr w:type="spellEnd"/>
      <w:r w:rsidRPr="00044A9D">
        <w:t>,” Sixteenth Century Studies, Atlanta, 1992.</w:t>
      </w:r>
    </w:p>
    <w:p w14:paraId="694D2CD8" w14:textId="77777777" w:rsidR="003D3DD8" w:rsidRPr="00044A9D" w:rsidRDefault="003D3DD8" w:rsidP="003D3DD8">
      <w:pPr>
        <w:ind w:left="720" w:hanging="720"/>
        <w:jc w:val="both"/>
      </w:pPr>
      <w:r w:rsidRPr="00044A9D">
        <w:t>“Carpe Diem and the Ravishing of the Body,” Sixteenth Century Studies, Minneapolis, October, 1989.</w:t>
      </w:r>
    </w:p>
    <w:p w14:paraId="50BE397A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“Voice and Representation in the </w:t>
      </w:r>
      <w:proofErr w:type="spellStart"/>
      <w:r w:rsidRPr="00044A9D">
        <w:rPr>
          <w:i/>
        </w:rPr>
        <w:t>Blasons</w:t>
      </w:r>
      <w:proofErr w:type="spellEnd"/>
      <w:r w:rsidRPr="00044A9D">
        <w:rPr>
          <w:i/>
        </w:rPr>
        <w:t xml:space="preserve"> </w:t>
      </w:r>
      <w:proofErr w:type="spellStart"/>
      <w:r w:rsidRPr="00044A9D">
        <w:rPr>
          <w:i/>
        </w:rPr>
        <w:t>anatomiques</w:t>
      </w:r>
      <w:proofErr w:type="spellEnd"/>
      <w:r w:rsidRPr="00044A9D">
        <w:rPr>
          <w:i/>
        </w:rPr>
        <w:t xml:space="preserve"> du corps </w:t>
      </w:r>
      <w:proofErr w:type="spellStart"/>
      <w:r w:rsidRPr="00044A9D">
        <w:rPr>
          <w:i/>
        </w:rPr>
        <w:t>féminin</w:t>
      </w:r>
      <w:proofErr w:type="spellEnd"/>
      <w:r w:rsidRPr="00044A9D">
        <w:t>, Sixteenth Century Studies, Saint Louis, October 1988.</w:t>
      </w:r>
    </w:p>
    <w:p w14:paraId="2CAFE373" w14:textId="77777777" w:rsidR="003D3DD8" w:rsidRPr="00044A9D" w:rsidRDefault="003D3DD8" w:rsidP="003D3DD8">
      <w:pPr>
        <w:ind w:left="720" w:hanging="720"/>
        <w:jc w:val="both"/>
      </w:pPr>
      <w:r w:rsidRPr="00044A9D">
        <w:t xml:space="preserve"> “Anatomy and Apostrophe in the </w:t>
      </w:r>
      <w:proofErr w:type="spellStart"/>
      <w:r w:rsidRPr="00044A9D">
        <w:rPr>
          <w:i/>
        </w:rPr>
        <w:t>Blasons</w:t>
      </w:r>
      <w:proofErr w:type="spellEnd"/>
      <w:r w:rsidRPr="00044A9D">
        <w:rPr>
          <w:i/>
        </w:rPr>
        <w:t xml:space="preserve"> </w:t>
      </w:r>
      <w:proofErr w:type="spellStart"/>
      <w:r w:rsidRPr="00044A9D">
        <w:rPr>
          <w:i/>
        </w:rPr>
        <w:t>anatomiques</w:t>
      </w:r>
      <w:proofErr w:type="spellEnd"/>
      <w:r w:rsidRPr="00044A9D">
        <w:rPr>
          <w:i/>
        </w:rPr>
        <w:t xml:space="preserve"> du corps </w:t>
      </w:r>
      <w:proofErr w:type="spellStart"/>
      <w:r w:rsidRPr="00044A9D">
        <w:rPr>
          <w:i/>
        </w:rPr>
        <w:t>féminin</w:t>
      </w:r>
      <w:proofErr w:type="spellEnd"/>
      <w:r w:rsidRPr="00044A9D">
        <w:t>,” Sixteenth Century Studies, Tempe, Arizona, October 1987.</w:t>
      </w:r>
    </w:p>
    <w:p w14:paraId="72B57C5B" w14:textId="77777777" w:rsidR="003D3DD8" w:rsidRPr="00044A9D" w:rsidRDefault="003D3DD8" w:rsidP="003D3DD8">
      <w:pPr>
        <w:ind w:left="720" w:hanging="720"/>
        <w:jc w:val="both"/>
      </w:pPr>
      <w:r w:rsidRPr="00044A9D">
        <w:t>“Of Lice and Women: Rhetoric and Ricochet in "La puce de Madame des Roches,” Central Renaissance Conference, Washington University, Saint Louis, March 1987.</w:t>
      </w:r>
    </w:p>
    <w:p w14:paraId="37709723" w14:textId="77777777" w:rsidR="003D3DD8" w:rsidRDefault="003D3DD8" w:rsidP="003D3DD8">
      <w:pPr>
        <w:ind w:left="720" w:hanging="720"/>
        <w:jc w:val="both"/>
      </w:pPr>
      <w:r w:rsidRPr="00044A9D">
        <w:t xml:space="preserve">“Re-doing the dialogue: Jacques </w:t>
      </w:r>
      <w:proofErr w:type="spellStart"/>
      <w:r w:rsidRPr="00044A9D">
        <w:t>Tahureau</w:t>
      </w:r>
      <w:proofErr w:type="spellEnd"/>
      <w:r w:rsidRPr="00044A9D">
        <w:t xml:space="preserve"> on Intellectual Authority,” International Conference of Medieval Studies, Kalamazoo, Michigan, May 1986. </w:t>
      </w:r>
      <w:r w:rsidR="00C964A8">
        <w:t xml:space="preserve"> </w:t>
      </w:r>
    </w:p>
    <w:p w14:paraId="7562D8BA" w14:textId="77777777" w:rsidR="003D3DD8" w:rsidRDefault="003D3DD8" w:rsidP="003D3DD8">
      <w:pPr>
        <w:ind w:left="720" w:hanging="720"/>
        <w:jc w:val="both"/>
      </w:pPr>
    </w:p>
    <w:p w14:paraId="6C214E8E" w14:textId="77777777" w:rsidR="00C964A8" w:rsidRDefault="00C964A8" w:rsidP="003D3DD8">
      <w:pPr>
        <w:jc w:val="both"/>
        <w:rPr>
          <w:b/>
          <w:bCs/>
          <w:smallCaps/>
        </w:rPr>
      </w:pPr>
    </w:p>
    <w:p w14:paraId="54CF8882" w14:textId="77777777" w:rsidR="003D3DD8" w:rsidRDefault="003D3DD8" w:rsidP="003D3DD8">
      <w:pPr>
        <w:jc w:val="both"/>
        <w:rPr>
          <w:b/>
          <w:bCs/>
          <w:smallCaps/>
        </w:rPr>
      </w:pPr>
      <w:r>
        <w:rPr>
          <w:b/>
          <w:bCs/>
          <w:smallCaps/>
        </w:rPr>
        <w:t>Grants and Awards</w:t>
      </w:r>
    </w:p>
    <w:p w14:paraId="38B4C4DC" w14:textId="77777777" w:rsidR="008E457D" w:rsidRDefault="008E457D" w:rsidP="003D3DD8">
      <w:pPr>
        <w:jc w:val="both"/>
        <w:rPr>
          <w:b/>
          <w:bCs/>
          <w:smallCaps/>
        </w:rPr>
      </w:pPr>
    </w:p>
    <w:p w14:paraId="09F0F967" w14:textId="305DA856" w:rsidR="00D57956" w:rsidRPr="00D57956" w:rsidRDefault="00D57956" w:rsidP="003D3DD8">
      <w:pPr>
        <w:jc w:val="both"/>
      </w:pPr>
      <w:r w:rsidRPr="00D57956">
        <w:t xml:space="preserve">Chevalier de </w:t>
      </w:r>
      <w:proofErr w:type="spellStart"/>
      <w:r w:rsidRPr="00D57956">
        <w:t>l’Ordre</w:t>
      </w:r>
      <w:proofErr w:type="spellEnd"/>
      <w:r w:rsidRPr="00D57956">
        <w:t xml:space="preserve"> des </w:t>
      </w:r>
      <w:proofErr w:type="spellStart"/>
      <w:r w:rsidRPr="00D57956">
        <w:t>Palmes</w:t>
      </w:r>
      <w:proofErr w:type="spellEnd"/>
      <w:r w:rsidRPr="00D57956">
        <w:t xml:space="preserve"> </w:t>
      </w:r>
      <w:proofErr w:type="spellStart"/>
      <w:r w:rsidRPr="00D57956">
        <w:t>Académiques</w:t>
      </w:r>
      <w:proofErr w:type="spellEnd"/>
      <w:r w:rsidRPr="00D57956">
        <w:t xml:space="preserve"> (Knight of the Order of Aca</w:t>
      </w:r>
      <w:r>
        <w:t>demic Palms) awarded by the French government,</w:t>
      </w:r>
      <w:r w:rsidR="00082011">
        <w:t xml:space="preserve"> September</w:t>
      </w:r>
      <w:r>
        <w:t xml:space="preserve"> 2019</w:t>
      </w:r>
    </w:p>
    <w:p w14:paraId="7C9C90D9" w14:textId="77777777" w:rsidR="00D57956" w:rsidRPr="00D57956" w:rsidRDefault="00D57956" w:rsidP="003D3DD8">
      <w:pPr>
        <w:jc w:val="both"/>
      </w:pPr>
    </w:p>
    <w:p w14:paraId="1D6DCA06" w14:textId="77777777" w:rsidR="00D57956" w:rsidRDefault="00D57956" w:rsidP="003D3DD8">
      <w:pPr>
        <w:jc w:val="both"/>
      </w:pPr>
      <w:r>
        <w:t xml:space="preserve">Endowed Chair, W.I. and </w:t>
      </w:r>
      <w:proofErr w:type="spellStart"/>
      <w:r>
        <w:t>Hulda</w:t>
      </w:r>
      <w:proofErr w:type="spellEnd"/>
      <w:r>
        <w:t xml:space="preserve"> F. </w:t>
      </w:r>
      <w:proofErr w:type="spellStart"/>
      <w:r>
        <w:t>Daniell</w:t>
      </w:r>
      <w:proofErr w:type="spellEnd"/>
      <w:r>
        <w:t xml:space="preserve"> Professor of French Literature, Language, and Culture, 2011-present</w:t>
      </w:r>
    </w:p>
    <w:p w14:paraId="17EBFEF4" w14:textId="77777777" w:rsidR="00D57956" w:rsidRDefault="00D57956" w:rsidP="003D3DD8">
      <w:pPr>
        <w:jc w:val="both"/>
      </w:pPr>
    </w:p>
    <w:p w14:paraId="53A0A803" w14:textId="77777777" w:rsidR="008E457D" w:rsidRDefault="00D57956" w:rsidP="003D3DD8">
      <w:pPr>
        <w:jc w:val="both"/>
      </w:pPr>
      <w:r>
        <w:t>Research g</w:t>
      </w:r>
      <w:r w:rsidR="008E457D">
        <w:t>rants from the National Endowment for the Humanities, the Mellon Foundation, the Bush Foundation, the University of California, Berkeley</w:t>
      </w:r>
      <w:r w:rsidR="00C76E83">
        <w:t>,</w:t>
      </w:r>
      <w:r w:rsidR="008E457D">
        <w:t xml:space="preserve"> and Carleton College</w:t>
      </w:r>
    </w:p>
    <w:p w14:paraId="555A5EF8" w14:textId="77777777" w:rsidR="00B8354B" w:rsidRDefault="00B8354B" w:rsidP="003D3DD8">
      <w:pPr>
        <w:jc w:val="both"/>
      </w:pPr>
    </w:p>
    <w:p w14:paraId="06FA2ECF" w14:textId="77777777" w:rsidR="008E457D" w:rsidRDefault="00D57956" w:rsidP="003D3DD8">
      <w:pPr>
        <w:jc w:val="both"/>
      </w:pPr>
      <w:r>
        <w:t xml:space="preserve">Endowed Chair, </w:t>
      </w:r>
      <w:r w:rsidR="008E457D">
        <w:t>Bryn-Jones Distinguished Teaching Professor of the Humanities</w:t>
      </w:r>
      <w:r>
        <w:t>, 2008-2011</w:t>
      </w:r>
    </w:p>
    <w:p w14:paraId="46E25F17" w14:textId="77777777" w:rsidR="008E457D" w:rsidRPr="008E457D" w:rsidRDefault="008E457D" w:rsidP="003D3DD8">
      <w:pPr>
        <w:jc w:val="both"/>
        <w:rPr>
          <w:bCs/>
          <w:smallCaps/>
        </w:rPr>
      </w:pPr>
    </w:p>
    <w:p w14:paraId="7566CF6B" w14:textId="77777777" w:rsidR="008E457D" w:rsidRDefault="008E457D" w:rsidP="003D3DD8">
      <w:pPr>
        <w:jc w:val="both"/>
        <w:rPr>
          <w:b/>
          <w:bCs/>
          <w:smallCaps/>
        </w:rPr>
      </w:pPr>
    </w:p>
    <w:p w14:paraId="04302274" w14:textId="77777777" w:rsidR="003D3DD8" w:rsidRDefault="003D3DD8" w:rsidP="003D3DD8">
      <w:pPr>
        <w:jc w:val="both"/>
        <w:rPr>
          <w:b/>
          <w:bCs/>
          <w:smallCaps/>
        </w:rPr>
      </w:pPr>
      <w:r w:rsidRPr="00DA7006">
        <w:rPr>
          <w:b/>
          <w:bCs/>
          <w:smallCaps/>
        </w:rPr>
        <w:t>Professional Organizations And Offices Held</w:t>
      </w:r>
    </w:p>
    <w:p w14:paraId="45A662E1" w14:textId="77777777" w:rsidR="003D3DD8" w:rsidRPr="00DA7006" w:rsidRDefault="003D3DD8" w:rsidP="003D3DD8">
      <w:pPr>
        <w:ind w:left="720" w:hanging="720"/>
        <w:jc w:val="both"/>
        <w:rPr>
          <w:smallCaps/>
          <w:szCs w:val="24"/>
        </w:rPr>
      </w:pPr>
    </w:p>
    <w:p w14:paraId="64907D65" w14:textId="77777777" w:rsidR="00430339" w:rsidRDefault="00430339" w:rsidP="00430339">
      <w:pPr>
        <w:jc w:val="both"/>
      </w:pPr>
      <w:r>
        <w:t xml:space="preserve">Member of the research group, Atelier </w:t>
      </w:r>
      <w:proofErr w:type="spellStart"/>
      <w:r>
        <w:t>XVI</w:t>
      </w:r>
      <w:r w:rsidRPr="00183812">
        <w:rPr>
          <w:vertAlign w:val="superscript"/>
        </w:rPr>
        <w:t>e</w:t>
      </w:r>
      <w:proofErr w:type="spellEnd"/>
      <w:r>
        <w:t xml:space="preserve"> siècle de Paris-Sorbonne, 2019-present</w:t>
      </w:r>
    </w:p>
    <w:p w14:paraId="1B2C280F" w14:textId="77777777" w:rsidR="003D3DD8" w:rsidRPr="007D4337" w:rsidRDefault="003D3DD8" w:rsidP="007209D0">
      <w:pPr>
        <w:ind w:left="720" w:hanging="720"/>
        <w:jc w:val="both"/>
        <w:rPr>
          <w:szCs w:val="24"/>
        </w:rPr>
      </w:pPr>
      <w:r>
        <w:t>Sixteenth Century Society and Conference, *President, 2010-2011, *Vice President and Program Chair, 2009-2010; French Literature Program Chair</w:t>
      </w:r>
      <w:r w:rsidR="00843A06">
        <w:t xml:space="preserve"> in </w:t>
      </w:r>
      <w:r>
        <w:t>2007</w:t>
      </w:r>
      <w:r w:rsidR="007209D0">
        <w:t xml:space="preserve"> </w:t>
      </w:r>
      <w:r w:rsidR="00843A06">
        <w:t>and 2008</w:t>
      </w:r>
      <w:r>
        <w:t>; *Council Member, 2001- 2004; 2009-2012.</w:t>
      </w:r>
    </w:p>
    <w:p w14:paraId="08098485" w14:textId="77777777" w:rsidR="00843A06" w:rsidRDefault="003D3DD8" w:rsidP="003D3DD8">
      <w:pPr>
        <w:jc w:val="both"/>
      </w:pPr>
      <w:r>
        <w:t>MLA, *</w:t>
      </w:r>
      <w:r w:rsidRPr="00044A9D">
        <w:t>Executive Committee</w:t>
      </w:r>
      <w:r>
        <w:t xml:space="preserve"> Member</w:t>
      </w:r>
      <w:r w:rsidRPr="00044A9D">
        <w:t>, Division on Fren</w:t>
      </w:r>
      <w:r>
        <w:t xml:space="preserve">ch Sixteenth-Century Literature, 2015-2019; </w:t>
      </w:r>
      <w:r>
        <w:tab/>
      </w:r>
      <w:r w:rsidR="008E457D">
        <w:t xml:space="preserve"> </w:t>
      </w:r>
      <w:r w:rsidR="008E457D">
        <w:tab/>
        <w:t xml:space="preserve"> </w:t>
      </w:r>
      <w:r w:rsidRPr="00044A9D">
        <w:t>2001-2005</w:t>
      </w:r>
      <w:r>
        <w:t xml:space="preserve"> (</w:t>
      </w:r>
      <w:r w:rsidRPr="00044A9D">
        <w:t>Secretary, 2003</w:t>
      </w:r>
      <w:r w:rsidR="00183037">
        <w:t xml:space="preserve"> and</w:t>
      </w:r>
      <w:r w:rsidR="00843A06">
        <w:t xml:space="preserve"> 2017</w:t>
      </w:r>
      <w:r w:rsidRPr="00044A9D">
        <w:t>; Chair, 2004</w:t>
      </w:r>
      <w:r w:rsidR="00843A06">
        <w:t xml:space="preserve"> and 2018</w:t>
      </w:r>
      <w:r>
        <w:t>)</w:t>
      </w:r>
      <w:r w:rsidRPr="00044A9D">
        <w:t xml:space="preserve">; </w:t>
      </w:r>
      <w:r>
        <w:t>*</w:t>
      </w:r>
      <w:r w:rsidR="00183037">
        <w:t xml:space="preserve">MLA </w:t>
      </w:r>
      <w:r w:rsidRPr="00044A9D">
        <w:t>Regional Delegate</w:t>
      </w:r>
    </w:p>
    <w:p w14:paraId="200EFBF7" w14:textId="77777777" w:rsidR="003D3DD8" w:rsidRDefault="00843A06" w:rsidP="003D3DD8">
      <w:pPr>
        <w:jc w:val="both"/>
      </w:pPr>
      <w:r>
        <w:t>Wome</w:t>
      </w:r>
      <w:r w:rsidR="003D3DD8">
        <w:t xml:space="preserve">n in French, International Conference Program Co-Chair, 2004; </w:t>
      </w:r>
    </w:p>
    <w:p w14:paraId="79E4E441" w14:textId="77777777" w:rsidR="003D3DD8" w:rsidRPr="00FA0E1F" w:rsidRDefault="003D3DD8" w:rsidP="003D3DD8">
      <w:pPr>
        <w:ind w:firstLine="720"/>
        <w:jc w:val="both"/>
        <w:rPr>
          <w:lang w:val="fr-FR"/>
        </w:rPr>
      </w:pPr>
      <w:r w:rsidRPr="00FA0E1F">
        <w:rPr>
          <w:lang w:val="fr-FR"/>
        </w:rPr>
        <w:t>*</w:t>
      </w:r>
      <w:proofErr w:type="spellStart"/>
      <w:r w:rsidRPr="00FA0E1F">
        <w:rPr>
          <w:lang w:val="fr-FR"/>
        </w:rPr>
        <w:t>Executive</w:t>
      </w:r>
      <w:proofErr w:type="spellEnd"/>
      <w:r w:rsidRPr="00FA0E1F">
        <w:rPr>
          <w:lang w:val="fr-FR"/>
        </w:rPr>
        <w:t xml:space="preserve"> </w:t>
      </w:r>
      <w:proofErr w:type="spellStart"/>
      <w:r w:rsidRPr="00FA0E1F">
        <w:rPr>
          <w:lang w:val="fr-FR"/>
        </w:rPr>
        <w:t>Committee</w:t>
      </w:r>
      <w:proofErr w:type="spellEnd"/>
      <w:r w:rsidRPr="00FA0E1F">
        <w:rPr>
          <w:lang w:val="fr-FR"/>
        </w:rPr>
        <w:t xml:space="preserve"> </w:t>
      </w:r>
      <w:proofErr w:type="spellStart"/>
      <w:r w:rsidRPr="00FA0E1F">
        <w:rPr>
          <w:lang w:val="fr-FR"/>
        </w:rPr>
        <w:t>Member</w:t>
      </w:r>
      <w:proofErr w:type="spellEnd"/>
      <w:r w:rsidRPr="00FA0E1F">
        <w:rPr>
          <w:lang w:val="fr-FR"/>
        </w:rPr>
        <w:t>, 2007-2009</w:t>
      </w:r>
    </w:p>
    <w:p w14:paraId="5D159449" w14:textId="3A9B1C4B" w:rsidR="00D57956" w:rsidRDefault="00D57956" w:rsidP="003D3DD8">
      <w:pPr>
        <w:jc w:val="both"/>
        <w:rPr>
          <w:lang w:val="fr-FR"/>
        </w:rPr>
      </w:pPr>
      <w:r w:rsidRPr="00D57956">
        <w:rPr>
          <w:lang w:val="fr-FR"/>
        </w:rPr>
        <w:t xml:space="preserve">Comité scientifique, Journée des </w:t>
      </w:r>
      <w:r>
        <w:rPr>
          <w:lang w:val="fr-FR"/>
        </w:rPr>
        <w:t xml:space="preserve">Villes des </w:t>
      </w:r>
      <w:r w:rsidRPr="00D57956">
        <w:rPr>
          <w:lang w:val="fr-FR"/>
        </w:rPr>
        <w:t>Ma</w:t>
      </w:r>
      <w:r>
        <w:rPr>
          <w:lang w:val="fr-FR"/>
        </w:rPr>
        <w:t>rguerite, l’Université de Paris-Est Marne-la-Vallée, May 2019</w:t>
      </w:r>
    </w:p>
    <w:p w14:paraId="1FE6AC55" w14:textId="77777777" w:rsidR="003D3DD8" w:rsidRPr="00D57956" w:rsidRDefault="003D3DD8" w:rsidP="003D3DD8">
      <w:pPr>
        <w:jc w:val="both"/>
        <w:rPr>
          <w:lang w:val="fr-FR"/>
        </w:rPr>
      </w:pPr>
      <w:r w:rsidRPr="00D57956">
        <w:rPr>
          <w:lang w:val="fr-FR"/>
        </w:rPr>
        <w:lastRenderedPageBreak/>
        <w:t>Renaissance Society of America</w:t>
      </w:r>
    </w:p>
    <w:p w14:paraId="6F6DFD5C" w14:textId="51AE2A84" w:rsidR="003D3DD8" w:rsidRDefault="003D3DD8" w:rsidP="003D3DD8">
      <w:pPr>
        <w:jc w:val="both"/>
        <w:rPr>
          <w:lang w:val="fr-FR"/>
        </w:rPr>
      </w:pPr>
      <w:r w:rsidRPr="00044A9D">
        <w:rPr>
          <w:lang w:val="fr-FR"/>
        </w:rPr>
        <w:t>Société Française d’Étude du Seizième Siècle</w:t>
      </w:r>
      <w:r>
        <w:rPr>
          <w:lang w:val="fr-FR"/>
        </w:rPr>
        <w:t xml:space="preserve"> (SFDES)</w:t>
      </w:r>
    </w:p>
    <w:p w14:paraId="21A1F3AE" w14:textId="1487F3E2" w:rsidR="00406DE8" w:rsidRPr="00044A9D" w:rsidRDefault="00406DE8" w:rsidP="003D3DD8">
      <w:pPr>
        <w:jc w:val="both"/>
        <w:rPr>
          <w:lang w:val="fr-FR"/>
        </w:rPr>
      </w:pPr>
      <w:r>
        <w:rPr>
          <w:lang w:val="fr-FR"/>
        </w:rPr>
        <w:t>L’Association Humanisme et Renaissance</w:t>
      </w:r>
    </w:p>
    <w:p w14:paraId="699DB35F" w14:textId="77777777" w:rsidR="003D3DD8" w:rsidRPr="00044A9D" w:rsidRDefault="003D3DD8" w:rsidP="003D3DD8">
      <w:pPr>
        <w:jc w:val="both"/>
        <w:rPr>
          <w:lang w:val="fr-FR"/>
        </w:rPr>
      </w:pPr>
      <w:r w:rsidRPr="00044A9D">
        <w:rPr>
          <w:lang w:val="fr-FR"/>
        </w:rPr>
        <w:t>Société Internationale pour l’Étude des Femmes de l’Ancien Régime</w:t>
      </w:r>
      <w:r>
        <w:rPr>
          <w:lang w:val="fr-FR"/>
        </w:rPr>
        <w:t xml:space="preserve"> (SIEFAR)</w:t>
      </w:r>
    </w:p>
    <w:p w14:paraId="61F73494" w14:textId="77777777" w:rsidR="003D3DD8" w:rsidRDefault="003D3DD8" w:rsidP="003D3DD8">
      <w:pPr>
        <w:spacing w:line="360" w:lineRule="auto"/>
        <w:jc w:val="both"/>
      </w:pPr>
      <w:r w:rsidRPr="00044A9D">
        <w:t>American Association of Teachers of French</w:t>
      </w:r>
    </w:p>
    <w:p w14:paraId="63A8EF46" w14:textId="77777777" w:rsidR="007209D0" w:rsidRPr="00FF2686" w:rsidRDefault="003D3DD8" w:rsidP="003D3DD8">
      <w:pPr>
        <w:spacing w:line="360" w:lineRule="auto"/>
        <w:jc w:val="both"/>
      </w:pPr>
      <w:r>
        <w:tab/>
        <w:t>* elected positions</w:t>
      </w:r>
    </w:p>
    <w:p w14:paraId="62F044A4" w14:textId="77777777" w:rsidR="003D3DD8" w:rsidRPr="00E92B27" w:rsidRDefault="003D3DD8" w:rsidP="003D3DD8">
      <w:pPr>
        <w:spacing w:line="360" w:lineRule="auto"/>
        <w:jc w:val="both"/>
        <w:rPr>
          <w:b/>
          <w:smallCaps/>
        </w:rPr>
      </w:pPr>
      <w:r w:rsidRPr="00E92B27">
        <w:rPr>
          <w:b/>
          <w:smallCaps/>
        </w:rPr>
        <w:t>Editorial Boards</w:t>
      </w:r>
    </w:p>
    <w:p w14:paraId="36863D37" w14:textId="77777777" w:rsidR="003D3DD8" w:rsidRPr="008E457D" w:rsidRDefault="003D3DD8" w:rsidP="003D3DD8">
      <w:pPr>
        <w:spacing w:line="360" w:lineRule="auto"/>
        <w:jc w:val="both"/>
      </w:pPr>
      <w:r w:rsidRPr="000C6B6C">
        <w:rPr>
          <w:i/>
        </w:rPr>
        <w:t>French Forum, Women in French, French Review</w:t>
      </w:r>
      <w:r w:rsidR="008E457D">
        <w:t xml:space="preserve"> (</w:t>
      </w:r>
      <w:r w:rsidR="007209D0">
        <w:t xml:space="preserve">all </w:t>
      </w:r>
      <w:r w:rsidR="008E457D">
        <w:t>current)</w:t>
      </w:r>
    </w:p>
    <w:p w14:paraId="01B13E53" w14:textId="77777777" w:rsidR="007209D0" w:rsidRDefault="007209D0" w:rsidP="003D3DD8">
      <w:pPr>
        <w:spacing w:line="360" w:lineRule="auto"/>
        <w:jc w:val="both"/>
        <w:rPr>
          <w:b/>
          <w:bCs/>
          <w:smallCaps/>
        </w:rPr>
      </w:pPr>
    </w:p>
    <w:p w14:paraId="07B0B5EC" w14:textId="77777777" w:rsidR="003D3DD8" w:rsidRPr="00E92B27" w:rsidRDefault="003D3DD8" w:rsidP="003D3DD8">
      <w:pPr>
        <w:spacing w:line="360" w:lineRule="auto"/>
        <w:jc w:val="both"/>
        <w:rPr>
          <w:b/>
          <w:bCs/>
          <w:smallCaps/>
        </w:rPr>
      </w:pPr>
      <w:r w:rsidRPr="00E92B27">
        <w:rPr>
          <w:b/>
          <w:bCs/>
          <w:smallCaps/>
        </w:rPr>
        <w:t>Classes Taught</w:t>
      </w:r>
    </w:p>
    <w:p w14:paraId="213FC1F5" w14:textId="77777777" w:rsidR="003D3DD8" w:rsidRPr="00E92B27" w:rsidRDefault="003D3DD8" w:rsidP="003D3DD8">
      <w:pPr>
        <w:jc w:val="both"/>
        <w:rPr>
          <w:bCs/>
          <w:smallCaps/>
        </w:rPr>
      </w:pPr>
      <w:r w:rsidRPr="00E92B27">
        <w:rPr>
          <w:bCs/>
          <w:smallCaps/>
        </w:rPr>
        <w:t>French Language, Literature and Culture</w:t>
      </w:r>
    </w:p>
    <w:p w14:paraId="26008659" w14:textId="77777777" w:rsidR="003D3DD8" w:rsidRPr="00EA5189" w:rsidRDefault="003D3DD8" w:rsidP="003D3DD8">
      <w:pPr>
        <w:jc w:val="both"/>
        <w:rPr>
          <w:b/>
          <w:bCs/>
          <w:smallCaps/>
        </w:rPr>
      </w:pPr>
    </w:p>
    <w:p w14:paraId="7D2ED151" w14:textId="77777777" w:rsidR="003D3DD8" w:rsidRDefault="003D3DD8" w:rsidP="003D3DD8">
      <w:pPr>
        <w:jc w:val="both"/>
        <w:rPr>
          <w:bCs/>
        </w:rPr>
      </w:pPr>
      <w:r>
        <w:rPr>
          <w:bCs/>
        </w:rPr>
        <w:t>[Diverse French language courses]</w:t>
      </w:r>
    </w:p>
    <w:p w14:paraId="082115D7" w14:textId="77777777" w:rsidR="003D3DD8" w:rsidRDefault="003D3DD8" w:rsidP="003D3DD8">
      <w:pPr>
        <w:jc w:val="both"/>
        <w:rPr>
          <w:bCs/>
        </w:rPr>
      </w:pPr>
      <w:r>
        <w:rPr>
          <w:bCs/>
        </w:rPr>
        <w:t>Love, War, and Monsters in Early Modern France</w:t>
      </w:r>
    </w:p>
    <w:p w14:paraId="784F8948" w14:textId="77777777" w:rsidR="003D3DD8" w:rsidRDefault="003D3DD8" w:rsidP="003D3DD8">
      <w:pPr>
        <w:jc w:val="both"/>
        <w:rPr>
          <w:bCs/>
        </w:rPr>
      </w:pPr>
      <w:r>
        <w:rPr>
          <w:bCs/>
        </w:rPr>
        <w:t>Identity and Gender in 16</w:t>
      </w:r>
      <w:r w:rsidRPr="002E4E0A">
        <w:rPr>
          <w:bCs/>
          <w:vertAlign w:val="superscript"/>
        </w:rPr>
        <w:t>th</w:t>
      </w:r>
      <w:r>
        <w:rPr>
          <w:bCs/>
        </w:rPr>
        <w:t xml:space="preserve"> Century France</w:t>
      </w:r>
    </w:p>
    <w:p w14:paraId="1E52877E" w14:textId="77777777" w:rsidR="003D3DD8" w:rsidRDefault="003D3DD8" w:rsidP="003D3DD8">
      <w:pPr>
        <w:jc w:val="both"/>
        <w:rPr>
          <w:bCs/>
        </w:rPr>
      </w:pPr>
      <w:r>
        <w:rPr>
          <w:bCs/>
        </w:rPr>
        <w:t>Introduction to French Renaissance Literature</w:t>
      </w:r>
    </w:p>
    <w:p w14:paraId="5F24BBD2" w14:textId="77777777" w:rsidR="003D3DD8" w:rsidRDefault="003D3DD8" w:rsidP="003D3DD8">
      <w:pPr>
        <w:jc w:val="both"/>
        <w:rPr>
          <w:bCs/>
        </w:rPr>
      </w:pPr>
      <w:r>
        <w:rPr>
          <w:bCs/>
        </w:rPr>
        <w:t>French Exoticism</w:t>
      </w:r>
    </w:p>
    <w:p w14:paraId="1F465955" w14:textId="77777777" w:rsidR="003D3DD8" w:rsidRDefault="003D3DD8" w:rsidP="003D3DD8">
      <w:pPr>
        <w:jc w:val="both"/>
        <w:rPr>
          <w:bCs/>
        </w:rPr>
      </w:pPr>
      <w:r>
        <w:rPr>
          <w:bCs/>
        </w:rPr>
        <w:t>Contemporary French Theory</w:t>
      </w:r>
    </w:p>
    <w:p w14:paraId="68DDD6E3" w14:textId="77777777" w:rsidR="008E457D" w:rsidRPr="008E457D" w:rsidRDefault="008E457D" w:rsidP="003D3DD8">
      <w:pPr>
        <w:jc w:val="both"/>
        <w:rPr>
          <w:bCs/>
        </w:rPr>
      </w:pPr>
      <w:r w:rsidRPr="008E457D">
        <w:rPr>
          <w:bCs/>
        </w:rPr>
        <w:t xml:space="preserve">French and Francophone Autofiction </w:t>
      </w:r>
    </w:p>
    <w:p w14:paraId="2189A778" w14:textId="77777777" w:rsidR="003D3DD8" w:rsidRPr="008E457D" w:rsidRDefault="003D3DD8" w:rsidP="003D3DD8">
      <w:pPr>
        <w:jc w:val="both"/>
        <w:rPr>
          <w:bCs/>
        </w:rPr>
      </w:pPr>
      <w:r w:rsidRPr="008E457D">
        <w:rPr>
          <w:bCs/>
        </w:rPr>
        <w:t>French Cinema and Culture</w:t>
      </w:r>
    </w:p>
    <w:p w14:paraId="38EA7ABD" w14:textId="77777777" w:rsidR="00C76E83" w:rsidRDefault="00C76E83" w:rsidP="003D3DD8">
      <w:pPr>
        <w:jc w:val="both"/>
        <w:rPr>
          <w:bCs/>
        </w:rPr>
      </w:pPr>
      <w:r w:rsidRPr="00C76E83">
        <w:rPr>
          <w:bCs/>
        </w:rPr>
        <w:t>Gender and Sexuality in the Francophone World</w:t>
      </w:r>
    </w:p>
    <w:p w14:paraId="16737DD4" w14:textId="77777777" w:rsidR="003D3DD8" w:rsidRPr="00151100" w:rsidRDefault="003D3DD8" w:rsidP="003D3DD8">
      <w:pPr>
        <w:jc w:val="both"/>
        <w:rPr>
          <w:bCs/>
          <w:lang w:val="fr-FR"/>
        </w:rPr>
      </w:pPr>
      <w:r w:rsidRPr="00151100">
        <w:rPr>
          <w:bCs/>
          <w:lang w:val="fr-FR"/>
        </w:rPr>
        <w:t>Narrative Structures</w:t>
      </w:r>
    </w:p>
    <w:p w14:paraId="67AEE755" w14:textId="77777777" w:rsidR="003D3DD8" w:rsidRPr="00151100" w:rsidRDefault="003D3DD8" w:rsidP="003D3DD8">
      <w:pPr>
        <w:jc w:val="both"/>
        <w:rPr>
          <w:bCs/>
          <w:i/>
          <w:lang w:val="fr-FR"/>
        </w:rPr>
      </w:pPr>
      <w:r w:rsidRPr="00151100">
        <w:rPr>
          <w:bCs/>
          <w:i/>
          <w:lang w:val="fr-FR"/>
        </w:rPr>
        <w:t>Invitation au voyage</w:t>
      </w:r>
    </w:p>
    <w:p w14:paraId="3BEDA65C" w14:textId="77777777" w:rsidR="003D3DD8" w:rsidRPr="00151100" w:rsidRDefault="003D3DD8" w:rsidP="003D3DD8">
      <w:pPr>
        <w:jc w:val="both"/>
        <w:rPr>
          <w:bCs/>
          <w:lang w:val="fr-FR"/>
        </w:rPr>
      </w:pPr>
      <w:proofErr w:type="spellStart"/>
      <w:r w:rsidRPr="00151100">
        <w:rPr>
          <w:bCs/>
          <w:lang w:val="fr-FR"/>
        </w:rPr>
        <w:t>Autobiographical</w:t>
      </w:r>
      <w:proofErr w:type="spellEnd"/>
      <w:r w:rsidRPr="00151100">
        <w:rPr>
          <w:bCs/>
          <w:lang w:val="fr-FR"/>
        </w:rPr>
        <w:t xml:space="preserve"> </w:t>
      </w:r>
      <w:proofErr w:type="spellStart"/>
      <w:r w:rsidRPr="00151100">
        <w:rPr>
          <w:bCs/>
          <w:lang w:val="fr-FR"/>
        </w:rPr>
        <w:t>Lenses</w:t>
      </w:r>
      <w:proofErr w:type="spellEnd"/>
      <w:r w:rsidRPr="00151100">
        <w:rPr>
          <w:bCs/>
          <w:lang w:val="fr-FR"/>
        </w:rPr>
        <w:t>: Self/</w:t>
      </w:r>
      <w:proofErr w:type="spellStart"/>
      <w:r w:rsidRPr="00151100">
        <w:rPr>
          <w:bCs/>
          <w:lang w:val="fr-FR"/>
        </w:rPr>
        <w:t>Other</w:t>
      </w:r>
      <w:proofErr w:type="spellEnd"/>
      <w:r w:rsidRPr="00151100">
        <w:rPr>
          <w:bCs/>
          <w:lang w:val="fr-FR"/>
        </w:rPr>
        <w:t xml:space="preserve">/Culture </w:t>
      </w:r>
    </w:p>
    <w:p w14:paraId="2713E247" w14:textId="77777777" w:rsidR="003D3DD8" w:rsidRDefault="003D3DD8" w:rsidP="003D3DD8">
      <w:pPr>
        <w:jc w:val="both"/>
        <w:rPr>
          <w:bCs/>
        </w:rPr>
      </w:pPr>
      <w:r>
        <w:rPr>
          <w:bCs/>
        </w:rPr>
        <w:t>Cultures of Autobiography</w:t>
      </w:r>
    </w:p>
    <w:p w14:paraId="40DC82E1" w14:textId="77777777" w:rsidR="003D3DD8" w:rsidRDefault="003D3DD8" w:rsidP="003D3DD8">
      <w:pPr>
        <w:jc w:val="both"/>
        <w:rPr>
          <w:bCs/>
        </w:rPr>
      </w:pPr>
      <w:r>
        <w:rPr>
          <w:bCs/>
        </w:rPr>
        <w:t>The Seven Deadly Sins</w:t>
      </w:r>
    </w:p>
    <w:p w14:paraId="6695B758" w14:textId="77777777" w:rsidR="003D3DD8" w:rsidRDefault="003D3DD8" w:rsidP="003D3DD8">
      <w:pPr>
        <w:jc w:val="both"/>
        <w:rPr>
          <w:bCs/>
        </w:rPr>
      </w:pPr>
      <w:r>
        <w:rPr>
          <w:bCs/>
        </w:rPr>
        <w:t>Contemporary Francophone Culture</w:t>
      </w:r>
    </w:p>
    <w:p w14:paraId="18A7A15C" w14:textId="77777777" w:rsidR="003D3DD8" w:rsidRDefault="003D3DD8" w:rsidP="003D3DD8">
      <w:pPr>
        <w:jc w:val="both"/>
        <w:rPr>
          <w:bCs/>
        </w:rPr>
      </w:pPr>
      <w:r>
        <w:rPr>
          <w:bCs/>
        </w:rPr>
        <w:t>Sexuality and Sagacity: Introduction to French and Francophone Literatures</w:t>
      </w:r>
    </w:p>
    <w:p w14:paraId="71E5F998" w14:textId="77777777" w:rsidR="003D3DD8" w:rsidRDefault="003D3DD8" w:rsidP="003D3DD8">
      <w:pPr>
        <w:jc w:val="both"/>
        <w:rPr>
          <w:bCs/>
        </w:rPr>
      </w:pPr>
      <w:r w:rsidRPr="00725F97">
        <w:rPr>
          <w:bCs/>
        </w:rPr>
        <w:t>Paris</w:t>
      </w:r>
      <w:r>
        <w:rPr>
          <w:bCs/>
        </w:rPr>
        <w:t xml:space="preserve"> from</w:t>
      </w:r>
      <w:r w:rsidRPr="00725F97">
        <w:rPr>
          <w:bCs/>
        </w:rPr>
        <w:t xml:space="preserve"> the Imagination to the Streets</w:t>
      </w:r>
    </w:p>
    <w:p w14:paraId="1EA53EBF" w14:textId="77777777" w:rsidR="003D3DD8" w:rsidRPr="00C23767" w:rsidRDefault="003D3DD8" w:rsidP="003D3DD8">
      <w:pPr>
        <w:jc w:val="both"/>
        <w:rPr>
          <w:bCs/>
          <w:lang w:val="fr-FR"/>
        </w:rPr>
      </w:pPr>
      <w:r w:rsidRPr="00C23767">
        <w:rPr>
          <w:bCs/>
          <w:lang w:val="fr-FR"/>
        </w:rPr>
        <w:t xml:space="preserve">“La joie de vivre”: Reality, </w:t>
      </w:r>
      <w:proofErr w:type="spellStart"/>
      <w:r w:rsidRPr="00C23767">
        <w:rPr>
          <w:bCs/>
          <w:lang w:val="fr-FR"/>
        </w:rPr>
        <w:t>Myth</w:t>
      </w:r>
      <w:proofErr w:type="spellEnd"/>
      <w:r w:rsidRPr="00C23767">
        <w:rPr>
          <w:bCs/>
          <w:lang w:val="fr-FR"/>
        </w:rPr>
        <w:t xml:space="preserve">, </w:t>
      </w:r>
      <w:proofErr w:type="spellStart"/>
      <w:r w:rsidRPr="00C23767">
        <w:rPr>
          <w:bCs/>
          <w:lang w:val="fr-FR"/>
        </w:rPr>
        <w:t>Palimpsest</w:t>
      </w:r>
      <w:proofErr w:type="spellEnd"/>
    </w:p>
    <w:p w14:paraId="4464E90C" w14:textId="77777777" w:rsidR="00C76E83" w:rsidRDefault="00C76E83" w:rsidP="003D3DD8">
      <w:pPr>
        <w:jc w:val="both"/>
        <w:rPr>
          <w:bCs/>
        </w:rPr>
      </w:pPr>
      <w:r>
        <w:rPr>
          <w:bCs/>
        </w:rPr>
        <w:t>Hybrid Paris</w:t>
      </w:r>
    </w:p>
    <w:p w14:paraId="6E4D4C05" w14:textId="77777777" w:rsidR="003D3DD8" w:rsidRPr="002E4E0A" w:rsidRDefault="003D3DD8" w:rsidP="003D3DD8">
      <w:pPr>
        <w:jc w:val="both"/>
        <w:rPr>
          <w:bCs/>
        </w:rPr>
      </w:pPr>
      <w:r w:rsidRPr="002E4E0A">
        <w:rPr>
          <w:bCs/>
        </w:rPr>
        <w:t>Madness and Marginality</w:t>
      </w:r>
    </w:p>
    <w:p w14:paraId="266A53C7" w14:textId="77777777" w:rsidR="003D3DD8" w:rsidRDefault="003D3DD8" w:rsidP="003D3DD8">
      <w:pPr>
        <w:jc w:val="both"/>
        <w:rPr>
          <w:bCs/>
        </w:rPr>
      </w:pPr>
      <w:r>
        <w:rPr>
          <w:bCs/>
        </w:rPr>
        <w:t>Writing the Self</w:t>
      </w:r>
    </w:p>
    <w:p w14:paraId="581CCBCA" w14:textId="77777777" w:rsidR="003D3DD8" w:rsidRDefault="003D3DD8" w:rsidP="003D3DD8">
      <w:pPr>
        <w:jc w:val="both"/>
        <w:rPr>
          <w:bCs/>
        </w:rPr>
      </w:pPr>
      <w:r>
        <w:rPr>
          <w:bCs/>
        </w:rPr>
        <w:t>Banned Books</w:t>
      </w:r>
    </w:p>
    <w:p w14:paraId="63C2DDB2" w14:textId="6C45CE4A" w:rsidR="003D3DD8" w:rsidRDefault="00E90C5A" w:rsidP="003D3DD8">
      <w:pPr>
        <w:jc w:val="both"/>
        <w:rPr>
          <w:bCs/>
        </w:rPr>
      </w:pPr>
      <w:r>
        <w:rPr>
          <w:bCs/>
        </w:rPr>
        <w:t>[To be taught]:  The Human Body in the French-Speaking World</w:t>
      </w:r>
    </w:p>
    <w:p w14:paraId="2F3ABE21" w14:textId="77777777" w:rsidR="00E90C5A" w:rsidRDefault="00E90C5A" w:rsidP="003D3DD8">
      <w:pPr>
        <w:jc w:val="both"/>
        <w:rPr>
          <w:bCs/>
        </w:rPr>
      </w:pPr>
    </w:p>
    <w:p w14:paraId="45BFE349" w14:textId="77777777" w:rsidR="003D3DD8" w:rsidRPr="00E92B27" w:rsidRDefault="003D3DD8" w:rsidP="003D3DD8">
      <w:pPr>
        <w:jc w:val="both"/>
        <w:rPr>
          <w:bCs/>
          <w:smallCaps/>
        </w:rPr>
      </w:pPr>
      <w:r w:rsidRPr="00E92B27">
        <w:rPr>
          <w:bCs/>
          <w:smallCaps/>
        </w:rPr>
        <w:t>Literary and Cultural Studies</w:t>
      </w:r>
    </w:p>
    <w:p w14:paraId="6D7F3764" w14:textId="77777777" w:rsidR="003D3DD8" w:rsidRPr="00EA5189" w:rsidRDefault="003D3DD8" w:rsidP="003D3DD8">
      <w:pPr>
        <w:jc w:val="both"/>
        <w:rPr>
          <w:b/>
          <w:bCs/>
          <w:smallCaps/>
        </w:rPr>
      </w:pPr>
    </w:p>
    <w:p w14:paraId="447CE94B" w14:textId="77777777" w:rsidR="003D3DD8" w:rsidRDefault="003D3DD8" w:rsidP="003D3DD8">
      <w:pPr>
        <w:jc w:val="both"/>
        <w:rPr>
          <w:bCs/>
        </w:rPr>
      </w:pPr>
      <w:r>
        <w:rPr>
          <w:bCs/>
        </w:rPr>
        <w:t>Renaissance Worlds in France and Italy (co-taught with the historian Victoria Morse)</w:t>
      </w:r>
    </w:p>
    <w:p w14:paraId="070EC6BB" w14:textId="77777777" w:rsidR="003D3DD8" w:rsidRDefault="003D3DD8" w:rsidP="003D3DD8">
      <w:pPr>
        <w:jc w:val="both"/>
        <w:rPr>
          <w:bCs/>
        </w:rPr>
      </w:pPr>
      <w:r>
        <w:rPr>
          <w:bCs/>
        </w:rPr>
        <w:t>The Renaissance in France and Italy</w:t>
      </w:r>
    </w:p>
    <w:p w14:paraId="5CEA974C" w14:textId="77777777" w:rsidR="003D3DD8" w:rsidRDefault="003D3DD8" w:rsidP="003D3DD8">
      <w:pPr>
        <w:jc w:val="both"/>
        <w:rPr>
          <w:bCs/>
        </w:rPr>
      </w:pPr>
      <w:r>
        <w:rPr>
          <w:bCs/>
        </w:rPr>
        <w:t>Introduction to Comparative Literature</w:t>
      </w:r>
    </w:p>
    <w:p w14:paraId="2EBB349F" w14:textId="77777777" w:rsidR="003D3DD8" w:rsidRDefault="003D3DD8" w:rsidP="003D3DD8">
      <w:pPr>
        <w:jc w:val="both"/>
        <w:rPr>
          <w:bCs/>
        </w:rPr>
      </w:pPr>
      <w:r>
        <w:rPr>
          <w:bCs/>
        </w:rPr>
        <w:t>The European Novel and its Discontents</w:t>
      </w:r>
    </w:p>
    <w:p w14:paraId="5EDE94D2" w14:textId="77777777" w:rsidR="003D3DD8" w:rsidRDefault="003D3DD8" w:rsidP="003D3DD8">
      <w:pPr>
        <w:spacing w:line="360" w:lineRule="auto"/>
        <w:jc w:val="both"/>
        <w:rPr>
          <w:b/>
          <w:bCs/>
        </w:rPr>
      </w:pPr>
      <w:r>
        <w:rPr>
          <w:bCs/>
        </w:rPr>
        <w:t>Coming of Age, East and West</w:t>
      </w:r>
    </w:p>
    <w:p w14:paraId="4DCD5A16" w14:textId="77777777" w:rsidR="003D3DD8" w:rsidRPr="00E92B27" w:rsidRDefault="003D3DD8" w:rsidP="003D3DD8">
      <w:pPr>
        <w:spacing w:line="360" w:lineRule="auto"/>
        <w:jc w:val="both"/>
        <w:rPr>
          <w:b/>
          <w:bCs/>
          <w:smallCaps/>
        </w:rPr>
      </w:pPr>
      <w:r w:rsidRPr="00E92B27">
        <w:rPr>
          <w:b/>
          <w:bCs/>
          <w:smallCaps/>
        </w:rPr>
        <w:t xml:space="preserve">Principal </w:t>
      </w:r>
      <w:r w:rsidR="00183037">
        <w:rPr>
          <w:b/>
          <w:bCs/>
          <w:smallCaps/>
        </w:rPr>
        <w:t xml:space="preserve">Leadership </w:t>
      </w:r>
      <w:r w:rsidRPr="00E92B27">
        <w:rPr>
          <w:b/>
          <w:bCs/>
          <w:smallCaps/>
        </w:rPr>
        <w:t xml:space="preserve">Roles at Carleton </w:t>
      </w:r>
    </w:p>
    <w:p w14:paraId="5A05DC53" w14:textId="77777777" w:rsidR="003D3DD8" w:rsidRDefault="003D3DD8" w:rsidP="003D3DD8">
      <w:pPr>
        <w:spacing w:line="276" w:lineRule="auto"/>
        <w:jc w:val="both"/>
        <w:rPr>
          <w:bCs/>
        </w:rPr>
      </w:pPr>
      <w:r>
        <w:rPr>
          <w:bCs/>
        </w:rPr>
        <w:t>* President of the Faculty</w:t>
      </w:r>
    </w:p>
    <w:p w14:paraId="2DE2504B" w14:textId="77777777" w:rsidR="003D3DD8" w:rsidRDefault="003D3DD8" w:rsidP="003D3DD8">
      <w:pPr>
        <w:spacing w:line="276" w:lineRule="auto"/>
        <w:jc w:val="both"/>
        <w:rPr>
          <w:bCs/>
        </w:rPr>
      </w:pPr>
      <w:r>
        <w:rPr>
          <w:bCs/>
        </w:rPr>
        <w:lastRenderedPageBreak/>
        <w:t>Founding Director of the Carleton Humanities Center</w:t>
      </w:r>
    </w:p>
    <w:p w14:paraId="5E2F158D" w14:textId="77777777" w:rsidR="00B8354B" w:rsidRDefault="00B8354B" w:rsidP="003D3DD8">
      <w:pPr>
        <w:spacing w:line="276" w:lineRule="auto"/>
        <w:jc w:val="both"/>
        <w:rPr>
          <w:bCs/>
        </w:rPr>
      </w:pPr>
      <w:r>
        <w:rPr>
          <w:bCs/>
        </w:rPr>
        <w:t>* Chair of the Educational Policy Committee</w:t>
      </w:r>
    </w:p>
    <w:p w14:paraId="4F5AA6ED" w14:textId="77777777" w:rsidR="003D3DD8" w:rsidRDefault="003D3DD8" w:rsidP="003D3DD8">
      <w:pPr>
        <w:spacing w:line="276" w:lineRule="auto"/>
        <w:jc w:val="both"/>
        <w:rPr>
          <w:bCs/>
        </w:rPr>
      </w:pPr>
      <w:r>
        <w:rPr>
          <w:bCs/>
        </w:rPr>
        <w:t xml:space="preserve">* </w:t>
      </w:r>
      <w:r w:rsidR="00B8354B">
        <w:rPr>
          <w:bCs/>
        </w:rPr>
        <w:t>Co-</w:t>
      </w:r>
      <w:r>
        <w:rPr>
          <w:bCs/>
        </w:rPr>
        <w:t>Chair of Education and Curriculum Committee</w:t>
      </w:r>
    </w:p>
    <w:p w14:paraId="63C2B0BB" w14:textId="77777777" w:rsidR="003D3DD8" w:rsidRDefault="003D3DD8" w:rsidP="003D3DD8">
      <w:pPr>
        <w:spacing w:line="276" w:lineRule="auto"/>
        <w:jc w:val="both"/>
        <w:rPr>
          <w:bCs/>
        </w:rPr>
      </w:pPr>
      <w:r>
        <w:rPr>
          <w:bCs/>
        </w:rPr>
        <w:t>* Chair of Faculty Affairs Committee</w:t>
      </w:r>
    </w:p>
    <w:p w14:paraId="3F02DF95" w14:textId="4D503424" w:rsidR="003D3DD8" w:rsidRDefault="003D3DD8" w:rsidP="003D3DD8">
      <w:pPr>
        <w:spacing w:line="276" w:lineRule="auto"/>
        <w:jc w:val="both"/>
        <w:rPr>
          <w:bCs/>
        </w:rPr>
      </w:pPr>
      <w:r>
        <w:rPr>
          <w:bCs/>
        </w:rPr>
        <w:t xml:space="preserve">* Member of the Faculty </w:t>
      </w:r>
      <w:r w:rsidR="008E457D">
        <w:rPr>
          <w:bCs/>
        </w:rPr>
        <w:t xml:space="preserve">Personnel Committee </w:t>
      </w:r>
      <w:r w:rsidR="00B8354B">
        <w:rPr>
          <w:bCs/>
        </w:rPr>
        <w:t>(</w:t>
      </w:r>
      <w:r w:rsidR="00082011">
        <w:rPr>
          <w:bCs/>
        </w:rPr>
        <w:t>elected for two three-year terms</w:t>
      </w:r>
      <w:r w:rsidR="00B8354B">
        <w:rPr>
          <w:bCs/>
        </w:rPr>
        <w:t>)</w:t>
      </w:r>
    </w:p>
    <w:p w14:paraId="6C483550" w14:textId="77777777" w:rsidR="003D3DD8" w:rsidRDefault="008E457D" w:rsidP="003D3DD8">
      <w:pPr>
        <w:spacing w:line="276" w:lineRule="auto"/>
        <w:jc w:val="both"/>
        <w:rPr>
          <w:bCs/>
        </w:rPr>
      </w:pPr>
      <w:r>
        <w:rPr>
          <w:bCs/>
        </w:rPr>
        <w:t>* Faculty Personnel Advisor (current)</w:t>
      </w:r>
    </w:p>
    <w:p w14:paraId="29322444" w14:textId="41826DB2" w:rsidR="008E457D" w:rsidRDefault="008E457D" w:rsidP="008E457D">
      <w:pPr>
        <w:spacing w:line="276" w:lineRule="auto"/>
        <w:jc w:val="both"/>
        <w:rPr>
          <w:bCs/>
        </w:rPr>
      </w:pPr>
      <w:r>
        <w:rPr>
          <w:bCs/>
        </w:rPr>
        <w:t>Chair of French and Francophone Studies</w:t>
      </w:r>
    </w:p>
    <w:p w14:paraId="43B72F50" w14:textId="3C0F649E" w:rsidR="00183812" w:rsidRDefault="00183812" w:rsidP="008E457D">
      <w:pPr>
        <w:spacing w:line="276" w:lineRule="auto"/>
        <w:jc w:val="both"/>
        <w:rPr>
          <w:bCs/>
        </w:rPr>
      </w:pPr>
      <w:r>
        <w:rPr>
          <w:bCs/>
        </w:rPr>
        <w:t>Faculty Coordinator, Mellon Mays Undergraduate Fellowship</w:t>
      </w:r>
      <w:bookmarkStart w:id="2" w:name="_GoBack"/>
      <w:bookmarkEnd w:id="2"/>
      <w:r>
        <w:rPr>
          <w:bCs/>
        </w:rPr>
        <w:t xml:space="preserve"> Program</w:t>
      </w:r>
    </w:p>
    <w:p w14:paraId="03A61541" w14:textId="77777777" w:rsidR="003D3DD8" w:rsidRDefault="003D3DD8" w:rsidP="003D3DD8">
      <w:pPr>
        <w:spacing w:line="276" w:lineRule="auto"/>
        <w:jc w:val="both"/>
        <w:rPr>
          <w:bCs/>
        </w:rPr>
      </w:pPr>
    </w:p>
    <w:p w14:paraId="158A1C35" w14:textId="77777777" w:rsidR="0034115C" w:rsidRDefault="003D3DD8" w:rsidP="007209D0">
      <w:pPr>
        <w:spacing w:line="276" w:lineRule="auto"/>
        <w:jc w:val="both"/>
      </w:pPr>
      <w:r>
        <w:rPr>
          <w:bCs/>
        </w:rPr>
        <w:t>* Elected positions</w:t>
      </w:r>
    </w:p>
    <w:sectPr w:rsidR="0034115C" w:rsidSect="00857EF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52" w:right="1008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2276" w14:textId="77777777" w:rsidR="00DD7969" w:rsidRDefault="00DD7969">
      <w:r>
        <w:separator/>
      </w:r>
    </w:p>
  </w:endnote>
  <w:endnote w:type="continuationSeparator" w:id="0">
    <w:p w14:paraId="655E7541" w14:textId="77777777" w:rsidR="00DD7969" w:rsidRDefault="00D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ED20" w14:textId="77777777" w:rsidR="00857EF5" w:rsidRDefault="003D3DD8" w:rsidP="00857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5CAE7" w14:textId="77777777" w:rsidR="00857EF5" w:rsidRDefault="00857EF5" w:rsidP="00857E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9D28" w14:textId="77777777" w:rsidR="00857EF5" w:rsidRDefault="00857EF5" w:rsidP="00857E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0B70" w14:textId="77777777" w:rsidR="00DD7969" w:rsidRDefault="00DD7969">
      <w:r>
        <w:separator/>
      </w:r>
    </w:p>
  </w:footnote>
  <w:footnote w:type="continuationSeparator" w:id="0">
    <w:p w14:paraId="4FF1ADED" w14:textId="77777777" w:rsidR="00DD7969" w:rsidRDefault="00DD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617" w14:textId="77777777" w:rsidR="00857EF5" w:rsidRDefault="003D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C7B1A" w14:textId="77777777" w:rsidR="00857EF5" w:rsidRDefault="00857E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DF82" w14:textId="77777777" w:rsidR="00857EF5" w:rsidRDefault="003D3DD8">
    <w:pPr>
      <w:pStyle w:val="Header"/>
      <w:jc w:val="right"/>
    </w:pPr>
    <w:r>
      <w:t xml:space="preserve">Yandell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4A8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8"/>
    <w:rsid w:val="00007641"/>
    <w:rsid w:val="00082011"/>
    <w:rsid w:val="000B5B61"/>
    <w:rsid w:val="000C27E5"/>
    <w:rsid w:val="00132463"/>
    <w:rsid w:val="00151100"/>
    <w:rsid w:val="00176670"/>
    <w:rsid w:val="00183037"/>
    <w:rsid w:val="00183812"/>
    <w:rsid w:val="00187E56"/>
    <w:rsid w:val="00191919"/>
    <w:rsid w:val="00192032"/>
    <w:rsid w:val="001B114C"/>
    <w:rsid w:val="002239A1"/>
    <w:rsid w:val="00224CD3"/>
    <w:rsid w:val="00262E4C"/>
    <w:rsid w:val="002D65B0"/>
    <w:rsid w:val="002E29E1"/>
    <w:rsid w:val="002F1929"/>
    <w:rsid w:val="003368A7"/>
    <w:rsid w:val="0034115C"/>
    <w:rsid w:val="0039061C"/>
    <w:rsid w:val="003D3DD8"/>
    <w:rsid w:val="00406DE8"/>
    <w:rsid w:val="00413161"/>
    <w:rsid w:val="00430339"/>
    <w:rsid w:val="00432125"/>
    <w:rsid w:val="00436133"/>
    <w:rsid w:val="004624C2"/>
    <w:rsid w:val="00484651"/>
    <w:rsid w:val="004E735C"/>
    <w:rsid w:val="004F3130"/>
    <w:rsid w:val="004F35C7"/>
    <w:rsid w:val="00567335"/>
    <w:rsid w:val="00576DDA"/>
    <w:rsid w:val="005B669A"/>
    <w:rsid w:val="00607C82"/>
    <w:rsid w:val="00626857"/>
    <w:rsid w:val="006F2586"/>
    <w:rsid w:val="00716A79"/>
    <w:rsid w:val="007209D0"/>
    <w:rsid w:val="00764CD2"/>
    <w:rsid w:val="00773088"/>
    <w:rsid w:val="00797D47"/>
    <w:rsid w:val="007B71C1"/>
    <w:rsid w:val="00815A21"/>
    <w:rsid w:val="00827543"/>
    <w:rsid w:val="00843A06"/>
    <w:rsid w:val="00857EF5"/>
    <w:rsid w:val="00860DEC"/>
    <w:rsid w:val="00880694"/>
    <w:rsid w:val="008E457D"/>
    <w:rsid w:val="008E61A5"/>
    <w:rsid w:val="009643D8"/>
    <w:rsid w:val="00973006"/>
    <w:rsid w:val="00986577"/>
    <w:rsid w:val="009B6515"/>
    <w:rsid w:val="009C049A"/>
    <w:rsid w:val="009D7DD1"/>
    <w:rsid w:val="00A17274"/>
    <w:rsid w:val="00A56AD7"/>
    <w:rsid w:val="00A80212"/>
    <w:rsid w:val="00A87338"/>
    <w:rsid w:val="00B3146D"/>
    <w:rsid w:val="00B60540"/>
    <w:rsid w:val="00B66040"/>
    <w:rsid w:val="00B8354B"/>
    <w:rsid w:val="00BD72AC"/>
    <w:rsid w:val="00C35244"/>
    <w:rsid w:val="00C4258E"/>
    <w:rsid w:val="00C5742D"/>
    <w:rsid w:val="00C75249"/>
    <w:rsid w:val="00C76E83"/>
    <w:rsid w:val="00C964A8"/>
    <w:rsid w:val="00C97428"/>
    <w:rsid w:val="00D13C5D"/>
    <w:rsid w:val="00D2502E"/>
    <w:rsid w:val="00D57956"/>
    <w:rsid w:val="00DD7969"/>
    <w:rsid w:val="00DE1B9A"/>
    <w:rsid w:val="00E82C48"/>
    <w:rsid w:val="00E90C5A"/>
    <w:rsid w:val="00EC3A70"/>
    <w:rsid w:val="00EF7616"/>
    <w:rsid w:val="00F12523"/>
    <w:rsid w:val="00FA0E1F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0AEB81"/>
  <w15:docId w15:val="{B06D0CBA-2779-4FFF-BBE1-156A0CE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DD8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D3DD8"/>
    <w:pPr>
      <w:keepNext/>
      <w:outlineLvl w:val="0"/>
    </w:pPr>
    <w:rPr>
      <w:b/>
      <w:bCs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DD8"/>
    <w:rPr>
      <w:rFonts w:eastAsia="Times New Roman"/>
      <w:b/>
      <w:bCs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D3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D8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3D3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3DD8"/>
    <w:rPr>
      <w:rFonts w:eastAsia="Times New Roman"/>
      <w:szCs w:val="20"/>
    </w:rPr>
  </w:style>
  <w:style w:type="character" w:styleId="PageNumber">
    <w:name w:val="page number"/>
    <w:basedOn w:val="DefaultParagraphFont"/>
    <w:uiPriority w:val="99"/>
    <w:rsid w:val="003D3DD8"/>
  </w:style>
  <w:style w:type="character" w:styleId="Hyperlink">
    <w:name w:val="Hyperlink"/>
    <w:rsid w:val="003D3D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0E1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686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andell@carlet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8731-9569-4877-B166-24FF322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2910</Words>
  <Characters>16587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</dc:creator>
  <cp:keywords/>
  <dc:description/>
  <cp:lastModifiedBy>Cathy Yandell</cp:lastModifiedBy>
  <cp:revision>3</cp:revision>
  <dcterms:created xsi:type="dcterms:W3CDTF">2020-01-07T03:54:00Z</dcterms:created>
  <dcterms:modified xsi:type="dcterms:W3CDTF">2020-12-18T04:18:00Z</dcterms:modified>
</cp:coreProperties>
</file>